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78" w:rsidRDefault="00673226">
      <w:pPr>
        <w:spacing w:line="153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;mso-position-horizontal-relative:page;mso-position-vertical-relative:page" from="10.3pt,9.95pt" to="10.3pt,585.45pt" o:allowincell="f" strokecolor="#002060" strokeweight=".72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;mso-position-horizontal-relative:page;mso-position-vertical-relative:page" from="11.35pt,13.6pt" to="830.6pt,13.6pt" o:allowincell="f" strokecolor="#002060" strokeweight="4.44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;mso-position-horizontal-relative:page;mso-position-vertical-relative:page" from="13.6pt,11.4pt" to="13.6pt,584pt" o:allowincell="f" strokecolor="#002060" strokeweight="4.44pt">
            <w10:wrap anchorx="page" anchory="page"/>
          </v:line>
        </w:pict>
      </w:r>
    </w:p>
    <w:p w:rsidR="003A65E3" w:rsidRDefault="003A65E3">
      <w:pPr>
        <w:spacing w:line="221" w:lineRule="auto"/>
        <w:ind w:left="140" w:firstLine="286"/>
        <w:jc w:val="both"/>
        <w:rPr>
          <w:rFonts w:ascii="Candara" w:eastAsia="Candara" w:hAnsi="Candara" w:cs="Candara"/>
          <w:b/>
          <w:bCs/>
          <w:color w:val="000099"/>
          <w:sz w:val="24"/>
          <w:szCs w:val="24"/>
          <w:lang w:val="en-US"/>
        </w:rPr>
      </w:pPr>
    </w:p>
    <w:p w:rsidR="003F7578" w:rsidRPr="00411706" w:rsidRDefault="007842E4">
      <w:pPr>
        <w:spacing w:line="221" w:lineRule="auto"/>
        <w:ind w:left="140" w:firstLine="286"/>
        <w:jc w:val="both"/>
        <w:rPr>
          <w:b/>
          <w:sz w:val="20"/>
          <w:szCs w:val="20"/>
        </w:rPr>
      </w:pPr>
      <w:r w:rsidRPr="00411706">
        <w:rPr>
          <w:rFonts w:ascii="Candara" w:eastAsia="Candara" w:hAnsi="Candara" w:cs="Candara"/>
          <w:b/>
          <w:bCs/>
          <w:color w:val="FF0000"/>
          <w:sz w:val="24"/>
          <w:szCs w:val="24"/>
        </w:rPr>
        <w:t>Суицид</w:t>
      </w:r>
      <w:r>
        <w:rPr>
          <w:rFonts w:ascii="Candara" w:eastAsia="Candara" w:hAnsi="Candara" w:cs="Candara"/>
          <w:b/>
          <w:bCs/>
          <w:color w:val="000099"/>
          <w:sz w:val="24"/>
          <w:szCs w:val="24"/>
        </w:rPr>
        <w:t xml:space="preserve"> </w:t>
      </w:r>
      <w:r w:rsidRPr="00411706">
        <w:rPr>
          <w:rFonts w:ascii="Candara" w:eastAsia="Candara" w:hAnsi="Candara" w:cs="Candara"/>
          <w:b/>
          <w:color w:val="000099"/>
          <w:sz w:val="24"/>
          <w:szCs w:val="24"/>
        </w:rPr>
        <w:t>(от лат.</w:t>
      </w:r>
      <w:r w:rsidRPr="00411706">
        <w:rPr>
          <w:rFonts w:ascii="Candara" w:eastAsia="Candara" w:hAnsi="Candara" w:cs="Candara"/>
          <w:b/>
          <w:bCs/>
          <w:color w:val="000099"/>
          <w:sz w:val="24"/>
          <w:szCs w:val="24"/>
        </w:rPr>
        <w:t xml:space="preserve"> </w:t>
      </w:r>
      <w:proofErr w:type="spellStart"/>
      <w:r w:rsidRPr="00411706">
        <w:rPr>
          <w:rFonts w:ascii="Candara" w:eastAsia="Candara" w:hAnsi="Candara" w:cs="Candara"/>
          <w:b/>
          <w:i/>
          <w:iCs/>
          <w:color w:val="000099"/>
          <w:sz w:val="24"/>
          <w:szCs w:val="24"/>
        </w:rPr>
        <w:t>sui</w:t>
      </w:r>
      <w:proofErr w:type="spellEnd"/>
      <w:r w:rsidRPr="00411706">
        <w:rPr>
          <w:rFonts w:ascii="Candara" w:eastAsia="Candara" w:hAnsi="Candara" w:cs="Candara"/>
          <w:b/>
          <w:bCs/>
          <w:color w:val="000099"/>
          <w:sz w:val="24"/>
          <w:szCs w:val="24"/>
        </w:rPr>
        <w:t xml:space="preserve"> </w:t>
      </w:r>
      <w:r w:rsidRPr="00411706">
        <w:rPr>
          <w:rFonts w:ascii="Candara" w:eastAsia="Candara" w:hAnsi="Candara" w:cs="Candara"/>
          <w:b/>
          <w:i/>
          <w:iCs/>
          <w:color w:val="000099"/>
          <w:sz w:val="24"/>
          <w:szCs w:val="24"/>
        </w:rPr>
        <w:t>– «сам себя»+</w:t>
      </w:r>
      <w:r w:rsidRPr="00411706">
        <w:rPr>
          <w:rFonts w:ascii="Candara" w:eastAsia="Candara" w:hAnsi="Candara" w:cs="Candara"/>
          <w:b/>
          <w:bCs/>
          <w:color w:val="000099"/>
          <w:sz w:val="24"/>
          <w:szCs w:val="24"/>
        </w:rPr>
        <w:t xml:space="preserve"> </w:t>
      </w:r>
      <w:proofErr w:type="spellStart"/>
      <w:r w:rsidRPr="00411706">
        <w:rPr>
          <w:rFonts w:ascii="Candara" w:eastAsia="Candara" w:hAnsi="Candara" w:cs="Candara"/>
          <w:b/>
          <w:i/>
          <w:iCs/>
          <w:color w:val="000099"/>
          <w:sz w:val="24"/>
          <w:szCs w:val="24"/>
        </w:rPr>
        <w:t>caedes</w:t>
      </w:r>
      <w:proofErr w:type="spellEnd"/>
      <w:r w:rsidRPr="00411706">
        <w:rPr>
          <w:rFonts w:ascii="Candara" w:eastAsia="Candara" w:hAnsi="Candara" w:cs="Candara"/>
          <w:b/>
          <w:bCs/>
          <w:color w:val="000099"/>
          <w:sz w:val="24"/>
          <w:szCs w:val="24"/>
        </w:rPr>
        <w:t xml:space="preserve"> </w:t>
      </w:r>
      <w:r w:rsidRPr="00411706">
        <w:rPr>
          <w:rFonts w:ascii="Candara" w:eastAsia="Candara" w:hAnsi="Candara" w:cs="Candara"/>
          <w:b/>
          <w:i/>
          <w:iCs/>
          <w:color w:val="000099"/>
          <w:sz w:val="24"/>
          <w:szCs w:val="24"/>
        </w:rPr>
        <w:t>–</w:t>
      </w:r>
      <w:r w:rsidRPr="00411706">
        <w:rPr>
          <w:rFonts w:ascii="Candara" w:eastAsia="Candara" w:hAnsi="Candara" w:cs="Candara"/>
          <w:b/>
          <w:bCs/>
          <w:color w:val="000099"/>
          <w:sz w:val="24"/>
          <w:szCs w:val="24"/>
        </w:rPr>
        <w:t xml:space="preserve"> </w:t>
      </w:r>
      <w:r w:rsidRPr="00411706">
        <w:rPr>
          <w:rFonts w:ascii="Candara" w:eastAsia="Candara" w:hAnsi="Candara" w:cs="Candara"/>
          <w:b/>
          <w:i/>
          <w:iCs/>
          <w:color w:val="000099"/>
          <w:sz w:val="24"/>
          <w:szCs w:val="24"/>
        </w:rPr>
        <w:t>«убийство»</w:t>
      </w:r>
      <w:r w:rsidRPr="00411706">
        <w:rPr>
          <w:rFonts w:ascii="Candara" w:eastAsia="Candara" w:hAnsi="Candara" w:cs="Candara"/>
          <w:b/>
          <w:color w:val="000099"/>
          <w:sz w:val="24"/>
          <w:szCs w:val="24"/>
        </w:rPr>
        <w:t>)</w:t>
      </w:r>
      <w:r w:rsidRPr="00411706">
        <w:rPr>
          <w:rFonts w:ascii="Candara" w:eastAsia="Candara" w:hAnsi="Candara" w:cs="Candara"/>
          <w:b/>
          <w:i/>
          <w:iCs/>
          <w:color w:val="000099"/>
          <w:sz w:val="24"/>
          <w:szCs w:val="24"/>
        </w:rPr>
        <w:t xml:space="preserve"> </w:t>
      </w:r>
      <w:r w:rsidRPr="00411706">
        <w:rPr>
          <w:rFonts w:ascii="Candara" w:eastAsia="Candara" w:hAnsi="Candara" w:cs="Candara"/>
          <w:b/>
          <w:color w:val="000099"/>
          <w:sz w:val="24"/>
          <w:szCs w:val="24"/>
        </w:rPr>
        <w:t>—</w:t>
      </w:r>
      <w:r w:rsidRPr="00411706">
        <w:rPr>
          <w:rFonts w:ascii="Candara" w:eastAsia="Candara" w:hAnsi="Candara" w:cs="Candara"/>
          <w:b/>
          <w:i/>
          <w:iCs/>
          <w:color w:val="000099"/>
          <w:sz w:val="24"/>
          <w:szCs w:val="24"/>
        </w:rPr>
        <w:t xml:space="preserve"> </w:t>
      </w:r>
      <w:r w:rsidRPr="00411706">
        <w:rPr>
          <w:rFonts w:ascii="Candara" w:eastAsia="Candara" w:hAnsi="Candara" w:cs="Candara"/>
          <w:b/>
          <w:color w:val="000099"/>
          <w:sz w:val="24"/>
          <w:szCs w:val="24"/>
        </w:rPr>
        <w:t>преднамеренное лишение</w:t>
      </w:r>
      <w:r w:rsidRPr="00411706">
        <w:rPr>
          <w:rFonts w:ascii="Candara" w:eastAsia="Candara" w:hAnsi="Candara" w:cs="Candara"/>
          <w:b/>
          <w:i/>
          <w:iCs/>
          <w:color w:val="000099"/>
          <w:sz w:val="24"/>
          <w:szCs w:val="24"/>
        </w:rPr>
        <w:t xml:space="preserve"> </w:t>
      </w:r>
      <w:r w:rsidRPr="00411706">
        <w:rPr>
          <w:rFonts w:ascii="Candara" w:eastAsia="Candara" w:hAnsi="Candara" w:cs="Candara"/>
          <w:b/>
          <w:color w:val="000099"/>
          <w:sz w:val="24"/>
          <w:szCs w:val="24"/>
        </w:rPr>
        <w:t>себя жизни, самоубийство.</w:t>
      </w:r>
    </w:p>
    <w:p w:rsidR="003F7578" w:rsidRPr="00411706" w:rsidRDefault="003F7578">
      <w:pPr>
        <w:spacing w:line="270" w:lineRule="exact"/>
        <w:rPr>
          <w:b/>
          <w:sz w:val="24"/>
          <w:szCs w:val="24"/>
        </w:rPr>
      </w:pPr>
    </w:p>
    <w:p w:rsidR="003F7578" w:rsidRPr="00411706" w:rsidRDefault="007842E4">
      <w:pPr>
        <w:jc w:val="center"/>
        <w:rPr>
          <w:color w:val="FF0000"/>
          <w:sz w:val="20"/>
          <w:szCs w:val="20"/>
        </w:rPr>
      </w:pPr>
      <w:r w:rsidRPr="00411706">
        <w:rPr>
          <w:rFonts w:ascii="Candara" w:eastAsia="Candara" w:hAnsi="Candara" w:cs="Candara"/>
          <w:b/>
          <w:bCs/>
          <w:color w:val="FF0000"/>
          <w:sz w:val="24"/>
          <w:szCs w:val="24"/>
        </w:rPr>
        <w:t xml:space="preserve">Статистика о </w:t>
      </w:r>
      <w:proofErr w:type="gramStart"/>
      <w:r w:rsidRPr="00411706">
        <w:rPr>
          <w:rFonts w:ascii="Candara" w:eastAsia="Candara" w:hAnsi="Candara" w:cs="Candara"/>
          <w:b/>
          <w:bCs/>
          <w:color w:val="FF0000"/>
          <w:sz w:val="24"/>
          <w:szCs w:val="24"/>
        </w:rPr>
        <w:t>детском</w:t>
      </w:r>
      <w:proofErr w:type="gramEnd"/>
      <w:r w:rsidRPr="00411706">
        <w:rPr>
          <w:rFonts w:ascii="Candara" w:eastAsia="Candara" w:hAnsi="Candara" w:cs="Candara"/>
          <w:b/>
          <w:bCs/>
          <w:color w:val="FF0000"/>
          <w:sz w:val="24"/>
          <w:szCs w:val="24"/>
        </w:rPr>
        <w:t xml:space="preserve"> и подростковом</w:t>
      </w:r>
    </w:p>
    <w:p w:rsidR="003F7578" w:rsidRPr="00411706" w:rsidRDefault="007842E4">
      <w:pPr>
        <w:spacing w:line="238" w:lineRule="auto"/>
        <w:jc w:val="center"/>
        <w:rPr>
          <w:color w:val="FF0000"/>
          <w:sz w:val="20"/>
          <w:szCs w:val="20"/>
        </w:rPr>
      </w:pPr>
      <w:proofErr w:type="gramStart"/>
      <w:r w:rsidRPr="00411706">
        <w:rPr>
          <w:rFonts w:ascii="Candara" w:eastAsia="Candara" w:hAnsi="Candara" w:cs="Candara"/>
          <w:b/>
          <w:bCs/>
          <w:color w:val="FF0000"/>
          <w:sz w:val="24"/>
          <w:szCs w:val="24"/>
        </w:rPr>
        <w:t>суициде</w:t>
      </w:r>
      <w:proofErr w:type="gramEnd"/>
      <w:r w:rsidRPr="00411706">
        <w:rPr>
          <w:rFonts w:ascii="Candara" w:eastAsia="Candara" w:hAnsi="Candara" w:cs="Candara"/>
          <w:b/>
          <w:bCs/>
          <w:color w:val="FF0000"/>
          <w:sz w:val="24"/>
          <w:szCs w:val="24"/>
        </w:rPr>
        <w:t>:</w:t>
      </w:r>
    </w:p>
    <w:p w:rsidR="003F7578" w:rsidRDefault="003F7578">
      <w:pPr>
        <w:spacing w:line="55" w:lineRule="exact"/>
        <w:rPr>
          <w:sz w:val="24"/>
          <w:szCs w:val="24"/>
        </w:rPr>
      </w:pPr>
    </w:p>
    <w:p w:rsidR="003F7578" w:rsidRPr="00411706" w:rsidRDefault="007842E4">
      <w:pPr>
        <w:numPr>
          <w:ilvl w:val="0"/>
          <w:numId w:val="1"/>
        </w:numPr>
        <w:tabs>
          <w:tab w:val="left" w:pos="360"/>
        </w:tabs>
        <w:spacing w:line="254" w:lineRule="auto"/>
        <w:ind w:left="360" w:right="80" w:hanging="218"/>
        <w:jc w:val="both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 xml:space="preserve">90 % 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>посягательств детей на собственную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 xml:space="preserve"> 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 xml:space="preserve">жизнь – это 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>крик о помощи,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 xml:space="preserve"> желание привлечь внимание к своей беде.</w:t>
      </w:r>
    </w:p>
    <w:p w:rsidR="003F7578" w:rsidRPr="00411706" w:rsidRDefault="003F7578">
      <w:pPr>
        <w:spacing w:line="42" w:lineRule="exact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</w:p>
    <w:p w:rsidR="003F7578" w:rsidRPr="00411706" w:rsidRDefault="007842E4">
      <w:pPr>
        <w:numPr>
          <w:ilvl w:val="0"/>
          <w:numId w:val="1"/>
        </w:numPr>
        <w:tabs>
          <w:tab w:val="left" w:pos="360"/>
        </w:tabs>
        <w:spacing w:line="229" w:lineRule="auto"/>
        <w:ind w:left="360" w:right="80" w:hanging="218"/>
        <w:jc w:val="both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 xml:space="preserve">По половому признаку склонность к суициду наблюдается чаще 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>у мальчиков</w:t>
      </w:r>
    </w:p>
    <w:p w:rsidR="003F7578" w:rsidRPr="00411706" w:rsidRDefault="003F7578">
      <w:pPr>
        <w:spacing w:line="53" w:lineRule="exact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</w:p>
    <w:p w:rsidR="003F7578" w:rsidRPr="00411706" w:rsidRDefault="007842E4">
      <w:pPr>
        <w:spacing w:line="224" w:lineRule="auto"/>
        <w:ind w:left="360" w:right="80"/>
        <w:jc w:val="both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  <w:r w:rsidRPr="00411706">
        <w:rPr>
          <w:rFonts w:ascii="Candara" w:eastAsia="Candara" w:hAnsi="Candara" w:cs="Candara"/>
          <w:b/>
          <w:color w:val="000080"/>
          <w:sz w:val="24"/>
          <w:szCs w:val="24"/>
        </w:rPr>
        <w:t>(именно у них отмечен более высокий процент завершенных самоубийств со смертельным исходом).</w:t>
      </w:r>
    </w:p>
    <w:p w:rsidR="003F7578" w:rsidRPr="00411706" w:rsidRDefault="003F7578">
      <w:pPr>
        <w:spacing w:line="3" w:lineRule="exact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</w:p>
    <w:p w:rsidR="003F7578" w:rsidRPr="00411706" w:rsidRDefault="007842E4">
      <w:pPr>
        <w:numPr>
          <w:ilvl w:val="0"/>
          <w:numId w:val="1"/>
        </w:numPr>
        <w:tabs>
          <w:tab w:val="left" w:pos="360"/>
        </w:tabs>
        <w:spacing w:line="217" w:lineRule="auto"/>
        <w:ind w:left="360" w:hanging="218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>Девочки   более   эмоциональны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>,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 xml:space="preserve">   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>они</w:t>
      </w:r>
    </w:p>
    <w:p w:rsidR="003F7578" w:rsidRPr="00411706" w:rsidRDefault="003F7578">
      <w:pPr>
        <w:spacing w:line="52" w:lineRule="exact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</w:p>
    <w:p w:rsidR="003F7578" w:rsidRPr="00411706" w:rsidRDefault="007842E4">
      <w:pPr>
        <w:spacing w:line="231" w:lineRule="auto"/>
        <w:ind w:left="360" w:right="80"/>
        <w:jc w:val="both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  <w:proofErr w:type="gramStart"/>
      <w:r w:rsidRPr="00411706">
        <w:rPr>
          <w:rFonts w:ascii="Candara" w:eastAsia="Candara" w:hAnsi="Candara" w:cs="Candara"/>
          <w:b/>
          <w:color w:val="000080"/>
          <w:sz w:val="24"/>
          <w:szCs w:val="24"/>
        </w:rPr>
        <w:t>склонны</w:t>
      </w:r>
      <w:proofErr w:type="gramEnd"/>
      <w:r w:rsidRPr="00411706">
        <w:rPr>
          <w:rFonts w:ascii="Candara" w:eastAsia="Candara" w:hAnsi="Candara" w:cs="Candara"/>
          <w:b/>
          <w:color w:val="000080"/>
          <w:sz w:val="24"/>
          <w:szCs w:val="24"/>
        </w:rPr>
        <w:t xml:space="preserve"> к демонстративному суицидальному поведению. Однако именно они чаще готовы рассказать о своих проблемах в ожидании поддержки и помощи.</w:t>
      </w:r>
    </w:p>
    <w:p w:rsidR="003F7578" w:rsidRPr="00411706" w:rsidRDefault="003F7578">
      <w:pPr>
        <w:spacing w:line="56" w:lineRule="exact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</w:p>
    <w:p w:rsidR="003F7578" w:rsidRPr="00411706" w:rsidRDefault="007842E4">
      <w:pPr>
        <w:numPr>
          <w:ilvl w:val="0"/>
          <w:numId w:val="1"/>
        </w:numPr>
        <w:tabs>
          <w:tab w:val="left" w:pos="360"/>
        </w:tabs>
        <w:spacing w:line="343" w:lineRule="auto"/>
        <w:ind w:left="360" w:right="80" w:hanging="218"/>
        <w:jc w:val="both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 xml:space="preserve">Суицидальное поведение в детском возрасте связано не с самим желанием умереть, а 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>со стремлением избежать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 xml:space="preserve"> 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>стрессовых ситуаций или наказания.</w:t>
      </w:r>
    </w:p>
    <w:p w:rsidR="003F7578" w:rsidRPr="00411706" w:rsidRDefault="003F7578">
      <w:pPr>
        <w:spacing w:line="42" w:lineRule="exact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</w:p>
    <w:p w:rsidR="003F7578" w:rsidRPr="00411706" w:rsidRDefault="007842E4">
      <w:pPr>
        <w:numPr>
          <w:ilvl w:val="0"/>
          <w:numId w:val="1"/>
        </w:numPr>
        <w:tabs>
          <w:tab w:val="left" w:pos="360"/>
        </w:tabs>
        <w:spacing w:line="336" w:lineRule="auto"/>
        <w:ind w:left="360" w:right="80" w:hanging="218"/>
        <w:jc w:val="both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 xml:space="preserve">Следует отметить, что для подростков, склонных к самоубийству, </w:t>
      </w:r>
      <w:proofErr w:type="gramStart"/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>характерны</w:t>
      </w:r>
      <w:proofErr w:type="gramEnd"/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 xml:space="preserve"> высокая 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>внушаемость и стремление к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 xml:space="preserve"> 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 xml:space="preserve">подражанию. 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>Поэтому,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 xml:space="preserve"> 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>когда случается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 xml:space="preserve"> 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>одно самоубийство, оно становится сигналом к действию для других,</w:t>
      </w:r>
    </w:p>
    <w:p w:rsidR="003F7578" w:rsidRPr="00411706" w:rsidRDefault="007842E4">
      <w:pPr>
        <w:ind w:left="360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  <w:r w:rsidRPr="00411706">
        <w:rPr>
          <w:rFonts w:ascii="Candara" w:eastAsia="Candara" w:hAnsi="Candara" w:cs="Candara"/>
          <w:b/>
          <w:color w:val="000080"/>
          <w:sz w:val="24"/>
          <w:szCs w:val="24"/>
        </w:rPr>
        <w:t>предрасположенных к этому подростков.</w:t>
      </w:r>
    </w:p>
    <w:p w:rsidR="003F7578" w:rsidRPr="00411706" w:rsidRDefault="003F7578">
      <w:pPr>
        <w:spacing w:line="55" w:lineRule="exact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</w:p>
    <w:p w:rsidR="003F7578" w:rsidRPr="00411706" w:rsidRDefault="007842E4">
      <w:pPr>
        <w:numPr>
          <w:ilvl w:val="0"/>
          <w:numId w:val="1"/>
        </w:numPr>
        <w:tabs>
          <w:tab w:val="left" w:pos="360"/>
        </w:tabs>
        <w:spacing w:line="255" w:lineRule="auto"/>
        <w:ind w:left="360" w:right="80" w:hanging="218"/>
        <w:jc w:val="both"/>
        <w:rPr>
          <w:rFonts w:ascii="MS PGothic" w:eastAsia="MS PGothic" w:hAnsi="MS PGothic" w:cs="MS PGothic"/>
          <w:b/>
          <w:color w:val="000080"/>
          <w:sz w:val="32"/>
          <w:szCs w:val="32"/>
          <w:vertAlign w:val="superscript"/>
        </w:rPr>
      </w:pP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 xml:space="preserve">Больше всего суицидов регистрируется 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>весной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>,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 xml:space="preserve"> 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>когда человеческие несчастья</w:t>
      </w:r>
      <w:r w:rsidRPr="00411706">
        <w:rPr>
          <w:rFonts w:ascii="Candara" w:eastAsia="Candara" w:hAnsi="Candara" w:cs="Candara"/>
          <w:b/>
          <w:bCs/>
          <w:color w:val="000080"/>
          <w:sz w:val="19"/>
          <w:szCs w:val="19"/>
        </w:rPr>
        <w:t xml:space="preserve"> </w:t>
      </w:r>
      <w:r w:rsidRPr="00411706">
        <w:rPr>
          <w:rFonts w:ascii="Candara" w:eastAsia="Candara" w:hAnsi="Candara" w:cs="Candara"/>
          <w:b/>
          <w:color w:val="000080"/>
          <w:sz w:val="19"/>
          <w:szCs w:val="19"/>
        </w:rPr>
        <w:t>контрастируют с окружающей природы.</w:t>
      </w:r>
    </w:p>
    <w:p w:rsidR="003F7578" w:rsidRDefault="006732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0,34.2pt" to="2in,34.2pt" o:allowincell="f" strokeweight=".21164mm"/>
        </w:pict>
      </w:r>
    </w:p>
    <w:p w:rsidR="003F7578" w:rsidRDefault="007842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65E3" w:rsidRPr="003A65E3" w:rsidRDefault="003A65E3">
      <w:pPr>
        <w:ind w:left="520"/>
        <w:rPr>
          <w:rFonts w:ascii="Candara" w:eastAsia="Candara" w:hAnsi="Candara" w:cs="Candara"/>
          <w:b/>
          <w:bCs/>
          <w:color w:val="000080"/>
          <w:sz w:val="24"/>
          <w:szCs w:val="24"/>
        </w:rPr>
      </w:pPr>
    </w:p>
    <w:p w:rsidR="003F7578" w:rsidRPr="00411706" w:rsidRDefault="007842E4">
      <w:pPr>
        <w:ind w:left="520"/>
        <w:rPr>
          <w:b/>
          <w:color w:val="FF0000"/>
          <w:sz w:val="20"/>
          <w:szCs w:val="20"/>
        </w:rPr>
      </w:pPr>
      <w:r w:rsidRPr="00411706">
        <w:rPr>
          <w:rFonts w:ascii="Candara" w:eastAsia="Candara" w:hAnsi="Candara" w:cs="Candara"/>
          <w:b/>
          <w:bCs/>
          <w:color w:val="FF0000"/>
          <w:sz w:val="24"/>
          <w:szCs w:val="24"/>
        </w:rPr>
        <w:t>Предупреждающие признаки суицида:</w:t>
      </w:r>
    </w:p>
    <w:p w:rsidR="003F7578" w:rsidRPr="00411706" w:rsidRDefault="00673226">
      <w:pPr>
        <w:spacing w:line="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Shape 5" o:spid="_x0000_s1030" style="position:absolute;z-index:251659264;visibility:visible;mso-wrap-distance-left:0;mso-wrap-distance-right:0" from="543.7pt,-22.6pt" to="543.7pt,552.85pt" o:allowincell="f" strokecolor="#002060" strokeweight=".72pt"/>
        </w:pict>
      </w:r>
      <w:r>
        <w:rPr>
          <w:b/>
          <w:sz w:val="24"/>
          <w:szCs w:val="24"/>
        </w:rPr>
        <w:pict>
          <v:line id="Shape 6" o:spid="_x0000_s1031" style="position:absolute;z-index:251660288;visibility:visible;mso-wrap-distance-left:0;mso-wrap-distance-right:0" from="-278pt,-22.25pt" to="544.05pt,-22.25pt" o:allowincell="f" strokecolor="#002060" strokeweight=".25397mm"/>
        </w:pict>
      </w:r>
    </w:p>
    <w:p w:rsidR="003F7578" w:rsidRPr="00411706" w:rsidRDefault="007842E4">
      <w:pPr>
        <w:numPr>
          <w:ilvl w:val="0"/>
          <w:numId w:val="2"/>
        </w:numPr>
        <w:tabs>
          <w:tab w:val="left" w:pos="180"/>
        </w:tabs>
        <w:ind w:left="180" w:hanging="179"/>
        <w:rPr>
          <w:rFonts w:ascii="Symbol" w:eastAsia="Symbol" w:hAnsi="Symbol" w:cs="Symbol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заявления о самоубийстве;</w:t>
      </w:r>
    </w:p>
    <w:p w:rsidR="003F7578" w:rsidRPr="00411706" w:rsidRDefault="003F7578">
      <w:pPr>
        <w:spacing w:line="63" w:lineRule="exact"/>
        <w:rPr>
          <w:rFonts w:ascii="Symbol" w:eastAsia="Symbol" w:hAnsi="Symbol" w:cs="Symbol"/>
          <w:b/>
          <w:color w:val="000080"/>
          <w:sz w:val="23"/>
          <w:szCs w:val="23"/>
        </w:rPr>
      </w:pPr>
    </w:p>
    <w:p w:rsidR="003F7578" w:rsidRPr="00411706" w:rsidRDefault="007842E4">
      <w:pPr>
        <w:numPr>
          <w:ilvl w:val="0"/>
          <w:numId w:val="2"/>
        </w:numPr>
        <w:tabs>
          <w:tab w:val="left" w:pos="180"/>
        </w:tabs>
        <w:spacing w:line="213" w:lineRule="auto"/>
        <w:ind w:left="180" w:hanging="179"/>
        <w:rPr>
          <w:rFonts w:ascii="Symbol" w:eastAsia="Symbol" w:hAnsi="Symbol" w:cs="Symbol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в разговорах, рисунках и письмах ребенка проявляется озабоченность ребенка смертью;</w:t>
      </w:r>
    </w:p>
    <w:p w:rsidR="003F7578" w:rsidRPr="00411706" w:rsidRDefault="003F7578">
      <w:pPr>
        <w:spacing w:line="1" w:lineRule="exact"/>
        <w:rPr>
          <w:rFonts w:ascii="Symbol" w:eastAsia="Symbol" w:hAnsi="Symbol" w:cs="Symbol"/>
          <w:b/>
          <w:color w:val="000080"/>
          <w:sz w:val="23"/>
          <w:szCs w:val="23"/>
        </w:rPr>
      </w:pPr>
    </w:p>
    <w:p w:rsidR="003F7578" w:rsidRPr="00411706" w:rsidRDefault="007842E4">
      <w:pPr>
        <w:numPr>
          <w:ilvl w:val="0"/>
          <w:numId w:val="2"/>
        </w:numPr>
        <w:tabs>
          <w:tab w:val="left" w:pos="180"/>
        </w:tabs>
        <w:ind w:left="180" w:hanging="179"/>
        <w:rPr>
          <w:rFonts w:ascii="Symbol" w:eastAsia="Symbol" w:hAnsi="Symbol" w:cs="Symbol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ребенок раздаривает свои личные вещи;</w:t>
      </w:r>
    </w:p>
    <w:p w:rsidR="003F7578" w:rsidRPr="00411706" w:rsidRDefault="007842E4">
      <w:pPr>
        <w:numPr>
          <w:ilvl w:val="0"/>
          <w:numId w:val="2"/>
        </w:numPr>
        <w:tabs>
          <w:tab w:val="left" w:pos="180"/>
        </w:tabs>
        <w:ind w:left="180" w:hanging="179"/>
        <w:rPr>
          <w:rFonts w:ascii="Symbol" w:eastAsia="Symbol" w:hAnsi="Symbol" w:cs="Symbol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ребенок отделяется от семьи;</w:t>
      </w:r>
    </w:p>
    <w:p w:rsidR="003F7578" w:rsidRPr="00411706" w:rsidRDefault="007842E4">
      <w:pPr>
        <w:numPr>
          <w:ilvl w:val="0"/>
          <w:numId w:val="2"/>
        </w:numPr>
        <w:tabs>
          <w:tab w:val="left" w:pos="180"/>
        </w:tabs>
        <w:ind w:left="180" w:hanging="179"/>
        <w:rPr>
          <w:rFonts w:ascii="Symbol" w:eastAsia="Symbol" w:hAnsi="Symbol" w:cs="Symbol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агрессивное или враждебное поведение;</w:t>
      </w:r>
    </w:p>
    <w:p w:rsidR="003F7578" w:rsidRPr="00411706" w:rsidRDefault="007842E4">
      <w:pPr>
        <w:numPr>
          <w:ilvl w:val="0"/>
          <w:numId w:val="2"/>
        </w:numPr>
        <w:tabs>
          <w:tab w:val="left" w:pos="180"/>
        </w:tabs>
        <w:ind w:left="180" w:hanging="179"/>
        <w:rPr>
          <w:rFonts w:ascii="Symbol" w:eastAsia="Symbol" w:hAnsi="Symbol" w:cs="Symbol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убегание из дома;</w:t>
      </w:r>
    </w:p>
    <w:p w:rsidR="003F7578" w:rsidRPr="00411706" w:rsidRDefault="003F7578">
      <w:pPr>
        <w:spacing w:line="65" w:lineRule="exact"/>
        <w:rPr>
          <w:rFonts w:ascii="Symbol" w:eastAsia="Symbol" w:hAnsi="Symbol" w:cs="Symbol"/>
          <w:b/>
          <w:color w:val="000080"/>
          <w:sz w:val="23"/>
          <w:szCs w:val="23"/>
        </w:rPr>
      </w:pPr>
    </w:p>
    <w:p w:rsidR="003F7578" w:rsidRPr="00411706" w:rsidRDefault="007842E4">
      <w:pPr>
        <w:numPr>
          <w:ilvl w:val="0"/>
          <w:numId w:val="2"/>
        </w:numPr>
        <w:tabs>
          <w:tab w:val="left" w:pos="180"/>
        </w:tabs>
        <w:spacing w:line="213" w:lineRule="auto"/>
        <w:ind w:left="180" w:hanging="179"/>
        <w:rPr>
          <w:rFonts w:ascii="Symbol" w:eastAsia="Symbol" w:hAnsi="Symbol" w:cs="Symbol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опасное поведение (например, неразборчивость в сексуальных взаимоотношениях);</w:t>
      </w:r>
    </w:p>
    <w:p w:rsidR="003F7578" w:rsidRPr="00411706" w:rsidRDefault="003F7578">
      <w:pPr>
        <w:spacing w:line="64" w:lineRule="exact"/>
        <w:rPr>
          <w:rFonts w:ascii="Symbol" w:eastAsia="Symbol" w:hAnsi="Symbol" w:cs="Symbol"/>
          <w:b/>
          <w:color w:val="000080"/>
          <w:sz w:val="23"/>
          <w:szCs w:val="23"/>
        </w:rPr>
      </w:pPr>
    </w:p>
    <w:p w:rsidR="003F7578" w:rsidRPr="00411706" w:rsidRDefault="007842E4">
      <w:pPr>
        <w:numPr>
          <w:ilvl w:val="0"/>
          <w:numId w:val="2"/>
        </w:numPr>
        <w:tabs>
          <w:tab w:val="left" w:pos="180"/>
        </w:tabs>
        <w:spacing w:line="213" w:lineRule="auto"/>
        <w:ind w:left="180" w:hanging="179"/>
        <w:rPr>
          <w:rFonts w:ascii="Symbol" w:eastAsia="Symbol" w:hAnsi="Symbol" w:cs="Symbol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неуважительное и пренебрежительное отношение к собственной внешности;</w:t>
      </w:r>
    </w:p>
    <w:p w:rsidR="003F7578" w:rsidRPr="00411706" w:rsidRDefault="003F7578">
      <w:pPr>
        <w:spacing w:line="64" w:lineRule="exact"/>
        <w:rPr>
          <w:rFonts w:ascii="Symbol" w:eastAsia="Symbol" w:hAnsi="Symbol" w:cs="Symbol"/>
          <w:b/>
          <w:color w:val="000080"/>
          <w:sz w:val="23"/>
          <w:szCs w:val="23"/>
        </w:rPr>
      </w:pPr>
    </w:p>
    <w:p w:rsidR="003F7578" w:rsidRPr="00411706" w:rsidRDefault="007842E4">
      <w:pPr>
        <w:numPr>
          <w:ilvl w:val="0"/>
          <w:numId w:val="2"/>
        </w:numPr>
        <w:tabs>
          <w:tab w:val="left" w:pos="180"/>
        </w:tabs>
        <w:spacing w:line="213" w:lineRule="auto"/>
        <w:ind w:left="180" w:hanging="179"/>
        <w:rPr>
          <w:rFonts w:ascii="Symbol" w:eastAsia="Symbol" w:hAnsi="Symbol" w:cs="Symbol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резкое изменение характера (например, ребенок был очень активным и неожиданно стал тихим).</w:t>
      </w:r>
    </w:p>
    <w:p w:rsidR="003F7578" w:rsidRPr="00411706" w:rsidRDefault="008C43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971550</wp:posOffset>
            </wp:positionH>
            <wp:positionV relativeFrom="paragraph">
              <wp:posOffset>34290</wp:posOffset>
            </wp:positionV>
            <wp:extent cx="1447800" cy="1558925"/>
            <wp:effectExtent l="19050" t="0" r="0" b="0"/>
            <wp:wrapNone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971550</wp:posOffset>
            </wp:positionH>
            <wp:positionV relativeFrom="paragraph">
              <wp:posOffset>34290</wp:posOffset>
            </wp:positionV>
            <wp:extent cx="1447800" cy="1558925"/>
            <wp:effectExtent l="0" t="0" r="0" b="0"/>
            <wp:wrapNone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78" w:rsidRDefault="003F7578">
      <w:pPr>
        <w:spacing w:line="200" w:lineRule="exact"/>
        <w:rPr>
          <w:sz w:val="24"/>
          <w:szCs w:val="24"/>
        </w:rPr>
      </w:pPr>
    </w:p>
    <w:p w:rsidR="003F7578" w:rsidRDefault="003F7578">
      <w:pPr>
        <w:spacing w:line="200" w:lineRule="exact"/>
        <w:rPr>
          <w:sz w:val="24"/>
          <w:szCs w:val="24"/>
        </w:rPr>
      </w:pPr>
    </w:p>
    <w:p w:rsidR="003F7578" w:rsidRDefault="003F7578">
      <w:pPr>
        <w:spacing w:line="200" w:lineRule="exact"/>
        <w:rPr>
          <w:sz w:val="24"/>
          <w:szCs w:val="24"/>
        </w:rPr>
      </w:pPr>
    </w:p>
    <w:p w:rsidR="003F7578" w:rsidRDefault="003F7578">
      <w:pPr>
        <w:spacing w:line="200" w:lineRule="exact"/>
        <w:rPr>
          <w:sz w:val="24"/>
          <w:szCs w:val="24"/>
        </w:rPr>
      </w:pPr>
    </w:p>
    <w:p w:rsidR="003F7578" w:rsidRDefault="003F7578">
      <w:pPr>
        <w:spacing w:line="200" w:lineRule="exact"/>
        <w:rPr>
          <w:sz w:val="24"/>
          <w:szCs w:val="24"/>
        </w:rPr>
      </w:pPr>
    </w:p>
    <w:p w:rsidR="003F7578" w:rsidRDefault="003F7578">
      <w:pPr>
        <w:spacing w:line="200" w:lineRule="exact"/>
        <w:rPr>
          <w:sz w:val="24"/>
          <w:szCs w:val="24"/>
        </w:rPr>
      </w:pPr>
    </w:p>
    <w:p w:rsidR="003F7578" w:rsidRDefault="003F7578">
      <w:pPr>
        <w:spacing w:line="200" w:lineRule="exact"/>
        <w:rPr>
          <w:sz w:val="24"/>
          <w:szCs w:val="24"/>
        </w:rPr>
      </w:pPr>
    </w:p>
    <w:p w:rsidR="003F7578" w:rsidRDefault="003F7578">
      <w:pPr>
        <w:spacing w:line="200" w:lineRule="exact"/>
        <w:rPr>
          <w:sz w:val="24"/>
          <w:szCs w:val="24"/>
        </w:rPr>
      </w:pPr>
    </w:p>
    <w:p w:rsidR="003F7578" w:rsidRDefault="003F7578">
      <w:pPr>
        <w:spacing w:line="200" w:lineRule="exact"/>
        <w:rPr>
          <w:sz w:val="24"/>
          <w:szCs w:val="24"/>
        </w:rPr>
      </w:pPr>
    </w:p>
    <w:p w:rsidR="003F7578" w:rsidRDefault="003F7578">
      <w:pPr>
        <w:spacing w:line="200" w:lineRule="exact"/>
        <w:rPr>
          <w:sz w:val="24"/>
          <w:szCs w:val="24"/>
        </w:rPr>
      </w:pPr>
    </w:p>
    <w:p w:rsidR="003F7578" w:rsidRDefault="003F7578">
      <w:pPr>
        <w:spacing w:line="200" w:lineRule="exact"/>
        <w:rPr>
          <w:sz w:val="24"/>
          <w:szCs w:val="24"/>
        </w:rPr>
      </w:pPr>
    </w:p>
    <w:p w:rsidR="003F7578" w:rsidRDefault="003F7578">
      <w:pPr>
        <w:spacing w:line="389" w:lineRule="exact"/>
        <w:rPr>
          <w:sz w:val="24"/>
          <w:szCs w:val="24"/>
        </w:rPr>
      </w:pPr>
    </w:p>
    <w:p w:rsidR="00411706" w:rsidRDefault="00411706" w:rsidP="00411706">
      <w:pPr>
        <w:ind w:right="60"/>
        <w:jc w:val="center"/>
        <w:rPr>
          <w:rFonts w:ascii="Candara" w:eastAsia="Candara" w:hAnsi="Candara" w:cs="Candara"/>
          <w:b/>
          <w:bCs/>
          <w:color w:val="FF0000"/>
          <w:sz w:val="26"/>
          <w:szCs w:val="26"/>
        </w:rPr>
      </w:pPr>
      <w:r w:rsidRPr="00411706">
        <w:rPr>
          <w:rFonts w:ascii="Candara" w:eastAsia="Candara" w:hAnsi="Candara" w:cs="Candara"/>
          <w:b/>
          <w:bCs/>
          <w:color w:val="FF0000"/>
          <w:sz w:val="26"/>
          <w:szCs w:val="26"/>
        </w:rPr>
        <w:t>Четыре основные причины самоубийства:</w:t>
      </w:r>
    </w:p>
    <w:p w:rsidR="00411706" w:rsidRPr="00411706" w:rsidRDefault="00411706" w:rsidP="00411706">
      <w:pPr>
        <w:ind w:right="60"/>
        <w:jc w:val="center"/>
        <w:rPr>
          <w:rFonts w:ascii="Candara" w:eastAsia="Candara" w:hAnsi="Candara" w:cs="Candara"/>
          <w:b/>
          <w:bCs/>
          <w:color w:val="FF0000"/>
          <w:sz w:val="26"/>
          <w:szCs w:val="26"/>
        </w:rPr>
      </w:pPr>
    </w:p>
    <w:p w:rsidR="00411706" w:rsidRDefault="00411706" w:rsidP="00411706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FF0000"/>
          <w:sz w:val="23"/>
          <w:szCs w:val="23"/>
        </w:rPr>
        <w:t>Изоляция</w:t>
      </w: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 xml:space="preserve"> (чувство, что тебя никто не понимает, тобой никто не интересуется);</w:t>
      </w:r>
    </w:p>
    <w:p w:rsidR="00411706" w:rsidRPr="00411706" w:rsidRDefault="00411706" w:rsidP="00411706">
      <w:pPr>
        <w:tabs>
          <w:tab w:val="left" w:pos="180"/>
        </w:tabs>
        <w:spacing w:line="222" w:lineRule="auto"/>
        <w:ind w:left="1"/>
        <w:jc w:val="both"/>
        <w:rPr>
          <w:rFonts w:ascii="Candara" w:eastAsia="Candara" w:hAnsi="Candara" w:cs="Candara"/>
          <w:b/>
          <w:color w:val="000080"/>
          <w:sz w:val="16"/>
          <w:szCs w:val="16"/>
        </w:rPr>
      </w:pPr>
    </w:p>
    <w:p w:rsidR="00411706" w:rsidRDefault="00411706" w:rsidP="00411706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FF0000"/>
          <w:sz w:val="23"/>
          <w:szCs w:val="23"/>
        </w:rPr>
        <w:t>Беспомощность</w:t>
      </w: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 xml:space="preserve"> (ощущение,  что ты не можешь контролировать жизнь, все зависит не от тебя);</w:t>
      </w:r>
    </w:p>
    <w:p w:rsidR="00411706" w:rsidRPr="00411706" w:rsidRDefault="00411706" w:rsidP="00411706">
      <w:pPr>
        <w:tabs>
          <w:tab w:val="left" w:pos="180"/>
        </w:tabs>
        <w:spacing w:line="222" w:lineRule="auto"/>
        <w:jc w:val="both"/>
        <w:rPr>
          <w:rFonts w:ascii="Candara" w:eastAsia="Candara" w:hAnsi="Candara" w:cs="Candara"/>
          <w:b/>
          <w:color w:val="000080"/>
          <w:sz w:val="16"/>
          <w:szCs w:val="16"/>
        </w:rPr>
      </w:pPr>
    </w:p>
    <w:p w:rsidR="00411706" w:rsidRDefault="00411706" w:rsidP="00411706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FF0000"/>
          <w:sz w:val="23"/>
          <w:szCs w:val="23"/>
        </w:rPr>
        <w:t>Безнадежность</w:t>
      </w: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 xml:space="preserve"> (когда будущее не предвещает ничего хорошего);</w:t>
      </w:r>
    </w:p>
    <w:p w:rsidR="00411706" w:rsidRPr="00411706" w:rsidRDefault="00411706" w:rsidP="00411706">
      <w:pPr>
        <w:tabs>
          <w:tab w:val="left" w:pos="180"/>
        </w:tabs>
        <w:spacing w:line="222" w:lineRule="auto"/>
        <w:jc w:val="both"/>
        <w:rPr>
          <w:rFonts w:ascii="Candara" w:eastAsia="Candara" w:hAnsi="Candara" w:cs="Candara"/>
          <w:b/>
          <w:color w:val="000080"/>
          <w:sz w:val="16"/>
          <w:szCs w:val="16"/>
        </w:rPr>
      </w:pPr>
    </w:p>
    <w:p w:rsidR="00411706" w:rsidRPr="00411706" w:rsidRDefault="00411706" w:rsidP="00411706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FF0000"/>
          <w:sz w:val="23"/>
          <w:szCs w:val="23"/>
        </w:rPr>
        <w:t xml:space="preserve">Чувство собственной </w:t>
      </w:r>
      <w:proofErr w:type="spellStart"/>
      <w:r w:rsidRPr="00411706">
        <w:rPr>
          <w:rFonts w:ascii="Candara" w:eastAsia="Candara" w:hAnsi="Candara" w:cs="Candara"/>
          <w:b/>
          <w:color w:val="FF0000"/>
          <w:sz w:val="23"/>
          <w:szCs w:val="23"/>
        </w:rPr>
        <w:t>незначимости</w:t>
      </w:r>
      <w:proofErr w:type="spellEnd"/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3F7578" w:rsidRDefault="006732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2336;visibility:visible;mso-wrap-distance-left:0;mso-wrap-distance-right:0" from="540pt,-537.45pt" to="540pt,35.15pt" strokecolor="#002060" strokeweight="4.44pt"/>
        </w:pict>
      </w:r>
      <w:r w:rsidR="007842E4">
        <w:rPr>
          <w:sz w:val="24"/>
          <w:szCs w:val="24"/>
        </w:rPr>
        <w:br w:type="column"/>
      </w:r>
    </w:p>
    <w:p w:rsidR="003F7578" w:rsidRDefault="003F7578">
      <w:pPr>
        <w:spacing w:line="33" w:lineRule="exact"/>
        <w:rPr>
          <w:sz w:val="24"/>
          <w:szCs w:val="24"/>
        </w:rPr>
      </w:pPr>
    </w:p>
    <w:p w:rsidR="003A65E3" w:rsidRPr="003A65E3" w:rsidRDefault="003A65E3">
      <w:pPr>
        <w:ind w:left="1179"/>
        <w:rPr>
          <w:rFonts w:ascii="Candara" w:eastAsia="Candara" w:hAnsi="Candara" w:cs="Candara"/>
          <w:b/>
          <w:bCs/>
          <w:color w:val="000080"/>
          <w:sz w:val="24"/>
          <w:szCs w:val="24"/>
        </w:rPr>
      </w:pPr>
    </w:p>
    <w:p w:rsidR="003F7578" w:rsidRPr="00411706" w:rsidRDefault="007842E4">
      <w:pPr>
        <w:ind w:left="1179"/>
        <w:rPr>
          <w:b/>
          <w:color w:val="FF0000"/>
          <w:sz w:val="20"/>
          <w:szCs w:val="20"/>
        </w:rPr>
      </w:pPr>
      <w:r w:rsidRPr="00411706">
        <w:rPr>
          <w:rFonts w:ascii="Candara" w:eastAsia="Candara" w:hAnsi="Candara" w:cs="Candara"/>
          <w:b/>
          <w:bCs/>
          <w:color w:val="FF0000"/>
          <w:sz w:val="24"/>
          <w:szCs w:val="24"/>
        </w:rPr>
        <w:t>Рекомендации педагогам:</w:t>
      </w:r>
    </w:p>
    <w:p w:rsidR="003F7578" w:rsidRDefault="003F7578">
      <w:pPr>
        <w:spacing w:line="20" w:lineRule="exact"/>
        <w:rPr>
          <w:sz w:val="24"/>
          <w:szCs w:val="24"/>
        </w:rPr>
      </w:pPr>
    </w:p>
    <w:p w:rsidR="003F7578" w:rsidRPr="00411706" w:rsidRDefault="007842E4">
      <w:pPr>
        <w:tabs>
          <w:tab w:val="left" w:pos="258"/>
        </w:tabs>
        <w:spacing w:line="225" w:lineRule="auto"/>
        <w:ind w:left="279" w:hanging="279"/>
        <w:jc w:val="both"/>
        <w:rPr>
          <w:b/>
          <w:sz w:val="20"/>
          <w:szCs w:val="20"/>
        </w:rPr>
      </w:pPr>
      <w:r>
        <w:rPr>
          <w:rFonts w:ascii="Candara" w:eastAsia="Candara" w:hAnsi="Candara" w:cs="Candara"/>
          <w:color w:val="000080"/>
          <w:sz w:val="23"/>
          <w:szCs w:val="23"/>
        </w:rPr>
        <w:t>1.</w:t>
      </w:r>
      <w:r>
        <w:rPr>
          <w:sz w:val="20"/>
          <w:szCs w:val="20"/>
        </w:rPr>
        <w:tab/>
      </w: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Внимательно выслушайте подростка. Приложите все усилия, чтобы понять проблему, скрытую за словами.</w:t>
      </w:r>
    </w:p>
    <w:p w:rsidR="003F7578" w:rsidRPr="00411706" w:rsidRDefault="003F7578">
      <w:pPr>
        <w:spacing w:line="53" w:lineRule="exact"/>
        <w:rPr>
          <w:b/>
          <w:sz w:val="24"/>
          <w:szCs w:val="24"/>
        </w:rPr>
      </w:pPr>
    </w:p>
    <w:p w:rsidR="003F7578" w:rsidRPr="00411706" w:rsidRDefault="007842E4">
      <w:pPr>
        <w:numPr>
          <w:ilvl w:val="0"/>
          <w:numId w:val="4"/>
        </w:numPr>
        <w:tabs>
          <w:tab w:val="left" w:pos="279"/>
        </w:tabs>
        <w:spacing w:line="217" w:lineRule="auto"/>
        <w:ind w:left="279" w:hanging="279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Оцените серьезность, намерений и чувств, глубину эмоционального кризиса ребенка.</w:t>
      </w:r>
    </w:p>
    <w:p w:rsidR="003F7578" w:rsidRPr="00411706" w:rsidRDefault="003F7578">
      <w:pPr>
        <w:spacing w:line="53" w:lineRule="exact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F7578" w:rsidRPr="00411706" w:rsidRDefault="007842E4">
      <w:pPr>
        <w:numPr>
          <w:ilvl w:val="0"/>
          <w:numId w:val="4"/>
        </w:numPr>
        <w:tabs>
          <w:tab w:val="left" w:pos="279"/>
        </w:tabs>
        <w:spacing w:line="225" w:lineRule="auto"/>
        <w:ind w:left="279" w:hanging="2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Внимательно отнеситесь ко всем даже самым незначительным обидам и жалобам подростка.</w:t>
      </w:r>
    </w:p>
    <w:p w:rsidR="003F7578" w:rsidRPr="00411706" w:rsidRDefault="003F7578">
      <w:pPr>
        <w:spacing w:line="52" w:lineRule="exact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F7578" w:rsidRPr="00411706" w:rsidRDefault="007842E4">
      <w:pPr>
        <w:numPr>
          <w:ilvl w:val="0"/>
          <w:numId w:val="4"/>
        </w:numPr>
        <w:tabs>
          <w:tab w:val="left" w:pos="279"/>
        </w:tabs>
        <w:spacing w:line="233" w:lineRule="auto"/>
        <w:ind w:left="279" w:hanging="2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 xml:space="preserve">Не оставляйте его в одиночестве даже после успешного разговора.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</w:t>
      </w:r>
      <w:proofErr w:type="gramStart"/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тем</w:t>
      </w:r>
      <w:proofErr w:type="gramEnd"/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 xml:space="preserve"> же мыслям.</w:t>
      </w:r>
    </w:p>
    <w:p w:rsidR="003F7578" w:rsidRPr="00411706" w:rsidRDefault="003F7578">
      <w:pPr>
        <w:spacing w:line="58" w:lineRule="exact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F7578" w:rsidRPr="00411706" w:rsidRDefault="007842E4">
      <w:pPr>
        <w:numPr>
          <w:ilvl w:val="0"/>
          <w:numId w:val="4"/>
        </w:numPr>
        <w:tabs>
          <w:tab w:val="left" w:pos="279"/>
        </w:tabs>
        <w:spacing w:line="228" w:lineRule="auto"/>
        <w:ind w:left="279" w:hanging="2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Поддерживайте подростка и будьте настойчивы. Человеку в состоянии душевного кризиса нужны строгие и утвердительные указания.</w:t>
      </w:r>
    </w:p>
    <w:p w:rsidR="003F7578" w:rsidRPr="00411706" w:rsidRDefault="003F7578">
      <w:pPr>
        <w:spacing w:line="56" w:lineRule="exact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F7578" w:rsidRPr="00411706" w:rsidRDefault="007842E4">
      <w:pPr>
        <w:numPr>
          <w:ilvl w:val="0"/>
          <w:numId w:val="4"/>
        </w:numPr>
        <w:tabs>
          <w:tab w:val="left" w:pos="279"/>
        </w:tabs>
        <w:spacing w:line="218" w:lineRule="auto"/>
        <w:ind w:left="279" w:hanging="2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Убедите подростка в том, что он сделал верный шаг, приняв вашу помощь.</w:t>
      </w:r>
    </w:p>
    <w:p w:rsidR="003F7578" w:rsidRPr="00411706" w:rsidRDefault="003F7578">
      <w:pPr>
        <w:spacing w:line="51" w:lineRule="exact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F7578" w:rsidRPr="00411706" w:rsidRDefault="007842E4">
      <w:pPr>
        <w:spacing w:line="217" w:lineRule="auto"/>
        <w:ind w:left="2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Осознание вашей компетентности, заинтересованности в его судьбе и</w:t>
      </w:r>
    </w:p>
    <w:p w:rsidR="003F7578" w:rsidRPr="00411706" w:rsidRDefault="003F7578">
      <w:pPr>
        <w:spacing w:line="53" w:lineRule="exact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F7578" w:rsidRPr="00411706" w:rsidRDefault="007842E4">
      <w:pPr>
        <w:spacing w:line="217" w:lineRule="auto"/>
        <w:ind w:left="279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готовности помочь дадут ему эмоциональную опору.</w:t>
      </w:r>
    </w:p>
    <w:p w:rsidR="003F7578" w:rsidRPr="00411706" w:rsidRDefault="003F7578">
      <w:pPr>
        <w:spacing w:line="2" w:lineRule="exact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F7578" w:rsidRPr="00411706" w:rsidRDefault="007842E4">
      <w:pPr>
        <w:numPr>
          <w:ilvl w:val="0"/>
          <w:numId w:val="4"/>
        </w:numPr>
        <w:tabs>
          <w:tab w:val="left" w:pos="279"/>
        </w:tabs>
        <w:ind w:left="279" w:hanging="279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Следует</w:t>
      </w:r>
    </w:p>
    <w:p w:rsidR="003F7578" w:rsidRPr="00411706" w:rsidRDefault="00411706">
      <w:pPr>
        <w:ind w:left="279"/>
        <w:rPr>
          <w:rFonts w:ascii="Candara" w:eastAsia="Candara" w:hAnsi="Candara" w:cs="Candara"/>
          <w:b/>
          <w:color w:val="000080"/>
          <w:sz w:val="23"/>
          <w:szCs w:val="23"/>
        </w:rPr>
      </w:pPr>
      <w:r>
        <w:rPr>
          <w:rFonts w:ascii="Candara" w:eastAsia="Candara" w:hAnsi="Candara" w:cs="Candara"/>
          <w:b/>
          <w:color w:val="000080"/>
          <w:sz w:val="23"/>
          <w:szCs w:val="23"/>
        </w:rPr>
        <w:t>п</w:t>
      </w:r>
      <w:r w:rsidR="007842E4" w:rsidRPr="00411706">
        <w:rPr>
          <w:rFonts w:ascii="Candara" w:eastAsia="Candara" w:hAnsi="Candara" w:cs="Candara"/>
          <w:b/>
          <w:color w:val="000080"/>
          <w:sz w:val="23"/>
          <w:szCs w:val="23"/>
        </w:rPr>
        <w:t>ринять</w:t>
      </w:r>
      <w:r>
        <w:rPr>
          <w:rFonts w:ascii="Candara" w:eastAsia="Candara" w:hAnsi="Candara" w:cs="Candara"/>
          <w:b/>
          <w:color w:val="000080"/>
          <w:sz w:val="23"/>
          <w:szCs w:val="23"/>
        </w:rPr>
        <w:t xml:space="preserve"> </w:t>
      </w:r>
      <w:proofErr w:type="gramStart"/>
      <w:r w:rsidR="007842E4" w:rsidRPr="00411706">
        <w:rPr>
          <w:rFonts w:ascii="Candara" w:eastAsia="Candara" w:hAnsi="Candara" w:cs="Candara"/>
          <w:b/>
          <w:color w:val="000080"/>
        </w:rPr>
        <w:t>во</w:t>
      </w:r>
      <w:proofErr w:type="gramEnd"/>
    </w:p>
    <w:p w:rsidR="003F7578" w:rsidRPr="00411706" w:rsidRDefault="003F7578">
      <w:pPr>
        <w:spacing w:line="51" w:lineRule="exact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F7578" w:rsidRPr="00411706" w:rsidRDefault="007842E4">
      <w:pPr>
        <w:ind w:left="279" w:right="2580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внимание и другие возможные источники помощи: друзей, семью, врачей, священников, к которым можно обратиться.</w:t>
      </w:r>
    </w:p>
    <w:p w:rsidR="003F7578" w:rsidRDefault="008C43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1306830</wp:posOffset>
            </wp:positionH>
            <wp:positionV relativeFrom="paragraph">
              <wp:posOffset>-1657350</wp:posOffset>
            </wp:positionV>
            <wp:extent cx="1738630" cy="1751330"/>
            <wp:effectExtent l="19050" t="0" r="0" b="0"/>
            <wp:wrapNone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1306830</wp:posOffset>
            </wp:positionH>
            <wp:positionV relativeFrom="paragraph">
              <wp:posOffset>-1657350</wp:posOffset>
            </wp:positionV>
            <wp:extent cx="1738630" cy="1751330"/>
            <wp:effectExtent l="19050" t="0" r="0" b="0"/>
            <wp:wrapNone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78" w:rsidRDefault="003F7578">
      <w:pPr>
        <w:spacing w:line="436" w:lineRule="exact"/>
        <w:rPr>
          <w:sz w:val="24"/>
          <w:szCs w:val="24"/>
        </w:rPr>
      </w:pPr>
    </w:p>
    <w:p w:rsidR="003F7578" w:rsidRDefault="003F7578">
      <w:pPr>
        <w:sectPr w:rsidR="003F7578">
          <w:pgSz w:w="16840" w:h="11906" w:orient="landscape"/>
          <w:pgMar w:top="261" w:right="498" w:bottom="0" w:left="360" w:header="0" w:footer="0" w:gutter="0"/>
          <w:cols w:num="3" w:space="720" w:equalWidth="0">
            <w:col w:w="5040" w:space="360"/>
            <w:col w:w="5220" w:space="541"/>
            <w:col w:w="4819"/>
          </w:cols>
        </w:sectPr>
      </w:pPr>
    </w:p>
    <w:p w:rsidR="003F7578" w:rsidRDefault="00673226">
      <w:pPr>
        <w:spacing w:line="163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Shape 9" o:spid="_x0000_s1034" style="position:absolute;z-index:251661312;visibility:visible;mso-wrap-distance-left:0;mso-wrap-distance-right:0" from="-9pt,17.6pt" to="810.2pt,17.6pt" strokecolor="#002060" strokeweight="4.44pt"/>
        </w:pict>
      </w:r>
    </w:p>
    <w:p w:rsidR="003F7578" w:rsidRDefault="003F7578">
      <w:pPr>
        <w:sectPr w:rsidR="003F7578">
          <w:type w:val="continuous"/>
          <w:pgSz w:w="16840" w:h="11906" w:orient="landscape"/>
          <w:pgMar w:top="261" w:right="498" w:bottom="0" w:left="360" w:header="0" w:footer="0" w:gutter="0"/>
          <w:cols w:space="720" w:equalWidth="0">
            <w:col w:w="15980"/>
          </w:cols>
        </w:sectPr>
      </w:pPr>
    </w:p>
    <w:p w:rsidR="003F7578" w:rsidRDefault="00673226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6" o:spid="_x0000_s1041" style="position:absolute;z-index:251663360;visibility:visible;mso-wrap-distance-left:0;mso-wrap-distance-right:0;mso-position-horizontal-relative:page;mso-position-vertical-relative:page" from="10.3pt,9.95pt" to="10.3pt,585.45pt" o:allowincell="f" strokecolor="#00206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4384;visibility:visible;mso-wrap-distance-left:0;mso-wrap-distance-right:0;mso-position-horizontal-relative:page;mso-position-vertical-relative:page" from="11.35pt,13.6pt" to="830.6pt,13.6pt" o:allowincell="f" strokecolor="#002060" strokeweight="4.44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5408;visibility:visible;mso-wrap-distance-left:0;mso-wrap-distance-right:0;mso-position-horizontal-relative:page;mso-position-vertical-relative:page" from="13.6pt,11.4pt" to="13.6pt,584pt" o:allowincell="f" strokecolor="#002060" strokeweight="4.44pt">
            <w10:wrap anchorx="page" anchory="page"/>
          </v:line>
        </w:pict>
      </w:r>
    </w:p>
    <w:p w:rsidR="00411706" w:rsidRDefault="00411706" w:rsidP="00411706">
      <w:pPr>
        <w:ind w:right="60"/>
        <w:jc w:val="center"/>
        <w:rPr>
          <w:rFonts w:ascii="Candara" w:eastAsia="Candara" w:hAnsi="Candara" w:cs="Candara"/>
          <w:b/>
          <w:bCs/>
          <w:color w:val="000080"/>
          <w:sz w:val="26"/>
          <w:szCs w:val="26"/>
        </w:rPr>
      </w:pPr>
    </w:p>
    <w:p w:rsidR="00411706" w:rsidRPr="00411706" w:rsidRDefault="00411706" w:rsidP="00411706">
      <w:pPr>
        <w:ind w:right="60"/>
        <w:jc w:val="center"/>
        <w:rPr>
          <w:rFonts w:ascii="Candara" w:eastAsia="Candara" w:hAnsi="Candara" w:cs="Candara"/>
          <w:b/>
          <w:bCs/>
          <w:color w:val="FF0000"/>
          <w:sz w:val="26"/>
          <w:szCs w:val="26"/>
        </w:rPr>
      </w:pPr>
      <w:r w:rsidRPr="00411706">
        <w:rPr>
          <w:rFonts w:ascii="Candara" w:eastAsia="Candara" w:hAnsi="Candara" w:cs="Candara"/>
          <w:b/>
          <w:bCs/>
          <w:color w:val="FF0000"/>
          <w:sz w:val="26"/>
          <w:szCs w:val="26"/>
        </w:rPr>
        <w:t>Опасные ситуации, на которые надо обратить особое внимание</w:t>
      </w:r>
    </w:p>
    <w:p w:rsidR="00411706" w:rsidRPr="00411706" w:rsidRDefault="00411706" w:rsidP="00411706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Отвержение сверстников, травля (в том числе в социальных сетях).</w:t>
      </w:r>
    </w:p>
    <w:p w:rsidR="00411706" w:rsidRPr="00411706" w:rsidRDefault="00411706" w:rsidP="00411706">
      <w:pPr>
        <w:tabs>
          <w:tab w:val="left" w:pos="180"/>
        </w:tabs>
        <w:spacing w:line="222" w:lineRule="auto"/>
        <w:ind w:left="1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411706" w:rsidRPr="00411706" w:rsidRDefault="00411706" w:rsidP="00411706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 xml:space="preserve">Ссора или острый конфликт со значимыми взрослыми. </w:t>
      </w:r>
    </w:p>
    <w:p w:rsidR="00411706" w:rsidRPr="00411706" w:rsidRDefault="00411706" w:rsidP="00411706">
      <w:pPr>
        <w:tabs>
          <w:tab w:val="left" w:pos="180"/>
        </w:tabs>
        <w:spacing w:line="222" w:lineRule="auto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411706" w:rsidRPr="00411706" w:rsidRDefault="00411706" w:rsidP="00411706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Несчастная любовь или разрыв романтических отношений.</w:t>
      </w:r>
    </w:p>
    <w:p w:rsidR="00411706" w:rsidRPr="00411706" w:rsidRDefault="00411706" w:rsidP="00411706">
      <w:pPr>
        <w:tabs>
          <w:tab w:val="left" w:pos="180"/>
        </w:tabs>
        <w:spacing w:line="222" w:lineRule="auto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411706" w:rsidRPr="00411706" w:rsidRDefault="00411706" w:rsidP="00411706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411706" w:rsidRPr="00411706" w:rsidRDefault="00411706" w:rsidP="00411706">
      <w:pPr>
        <w:tabs>
          <w:tab w:val="left" w:pos="180"/>
        </w:tabs>
        <w:spacing w:line="222" w:lineRule="auto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411706" w:rsidRPr="00411706" w:rsidRDefault="00411706" w:rsidP="00411706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Личная неудача подростка на фоне высокой значимости и ценности социального успеха.</w:t>
      </w:r>
    </w:p>
    <w:p w:rsidR="00411706" w:rsidRPr="00411706" w:rsidRDefault="00411706" w:rsidP="00411706">
      <w:pPr>
        <w:tabs>
          <w:tab w:val="left" w:pos="180"/>
        </w:tabs>
        <w:spacing w:line="222" w:lineRule="auto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411706" w:rsidRPr="00411706" w:rsidRDefault="00411706" w:rsidP="00411706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Резкое изменение социального окружения (например, в результате смены места жительства).</w:t>
      </w:r>
    </w:p>
    <w:p w:rsidR="00411706" w:rsidRPr="00411706" w:rsidRDefault="00411706" w:rsidP="00411706">
      <w:pPr>
        <w:tabs>
          <w:tab w:val="left" w:pos="180"/>
        </w:tabs>
        <w:spacing w:line="222" w:lineRule="auto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411706" w:rsidRPr="00411706" w:rsidRDefault="00411706" w:rsidP="00411706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Нестабильная семейная ситуация (развод родителей, конфликты, ситуации насилия, алкоголизм).   </w:t>
      </w:r>
    </w:p>
    <w:p w:rsidR="003F7578" w:rsidRDefault="008C43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1104900</wp:posOffset>
            </wp:positionH>
            <wp:positionV relativeFrom="paragraph">
              <wp:posOffset>-55245</wp:posOffset>
            </wp:positionV>
            <wp:extent cx="1390650" cy="1355725"/>
            <wp:effectExtent l="19050" t="0" r="0" b="0"/>
            <wp:wrapNone/>
            <wp:docPr id="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78" w:rsidRDefault="008C43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567690</wp:posOffset>
            </wp:positionV>
            <wp:extent cx="1390650" cy="1355725"/>
            <wp:effectExtent l="19050" t="0" r="0" b="0"/>
            <wp:wrapNone/>
            <wp:docPr id="3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226" w:rsidRPr="00673226">
        <w:rPr>
          <w:rFonts w:ascii="Candara" w:eastAsia="Candara" w:hAnsi="Candara" w:cs="Candara"/>
          <w:b/>
          <w:bCs/>
          <w:noProof/>
          <w:color w:val="000080"/>
          <w:sz w:val="26"/>
          <w:szCs w:val="26"/>
        </w:rPr>
        <w:pict>
          <v:line id="_x0000_s1067" style="position:absolute;z-index:251668480;visibility:visible;mso-wrap-distance-left:0;mso-wrap-distance-right:0;mso-position-horizontal-relative:page;mso-position-vertical-relative:page" from="9pt,584.95pt" to="828.25pt,584.95pt" strokecolor="#002060" strokeweight="4.44pt">
            <w10:wrap anchorx="page" anchory="page"/>
          </v:line>
        </w:pict>
      </w:r>
      <w:r w:rsidR="007842E4">
        <w:rPr>
          <w:sz w:val="20"/>
          <w:szCs w:val="20"/>
        </w:rPr>
        <w:br w:type="column"/>
      </w: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Pr="00411706" w:rsidRDefault="003A65E3" w:rsidP="003A65E3">
      <w:pPr>
        <w:ind w:right="60"/>
        <w:jc w:val="center"/>
        <w:rPr>
          <w:rFonts w:ascii="Candara" w:eastAsia="Candara" w:hAnsi="Candara" w:cs="Candara"/>
          <w:b/>
          <w:bCs/>
          <w:color w:val="FF0000"/>
          <w:sz w:val="26"/>
          <w:szCs w:val="26"/>
        </w:rPr>
      </w:pPr>
      <w:r w:rsidRPr="00411706">
        <w:rPr>
          <w:rFonts w:ascii="Candara" w:eastAsia="Candara" w:hAnsi="Candara" w:cs="Candara"/>
          <w:b/>
          <w:bCs/>
          <w:color w:val="FF0000"/>
          <w:sz w:val="26"/>
          <w:szCs w:val="26"/>
        </w:rPr>
        <w:t>Что в поведении подростка должно насторожить</w:t>
      </w:r>
    </w:p>
    <w:p w:rsidR="003A65E3" w:rsidRPr="00411706" w:rsidRDefault="003A65E3" w:rsidP="003A65E3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Резкое снижение успеваемости, проявление безразличия к учебе и оценкам.</w:t>
      </w:r>
    </w:p>
    <w:p w:rsidR="003A65E3" w:rsidRPr="00411706" w:rsidRDefault="003A65E3" w:rsidP="003A65E3">
      <w:pPr>
        <w:tabs>
          <w:tab w:val="left" w:pos="180"/>
        </w:tabs>
        <w:spacing w:line="222" w:lineRule="auto"/>
        <w:ind w:left="1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A65E3" w:rsidRPr="00411706" w:rsidRDefault="003A65E3" w:rsidP="003A65E3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3A65E3" w:rsidRPr="00411706" w:rsidRDefault="003A65E3" w:rsidP="003A65E3">
      <w:pPr>
        <w:tabs>
          <w:tab w:val="left" w:pos="180"/>
        </w:tabs>
        <w:spacing w:line="222" w:lineRule="auto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A65E3" w:rsidRPr="00411706" w:rsidRDefault="003A65E3" w:rsidP="003A65E3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3A65E3" w:rsidRPr="00411706" w:rsidRDefault="003A65E3" w:rsidP="003A65E3">
      <w:pPr>
        <w:tabs>
          <w:tab w:val="left" w:pos="180"/>
        </w:tabs>
        <w:spacing w:line="222" w:lineRule="auto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A65E3" w:rsidRPr="00411706" w:rsidRDefault="003A65E3" w:rsidP="003A65E3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Наличие примера суицида в ближайшем окружении, а также среди значимых взрослых или сверстников.</w:t>
      </w:r>
    </w:p>
    <w:p w:rsidR="003A65E3" w:rsidRPr="00411706" w:rsidRDefault="003A65E3" w:rsidP="003A65E3">
      <w:pPr>
        <w:tabs>
          <w:tab w:val="left" w:pos="180"/>
        </w:tabs>
        <w:spacing w:line="222" w:lineRule="auto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A65E3" w:rsidRPr="00411706" w:rsidRDefault="003A65E3" w:rsidP="003A65E3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 xml:space="preserve"> Бытует миф, что если человек говорит об этом,  то значит, этого не сделает. Однако это не так! </w:t>
      </w:r>
      <w:proofErr w:type="gramStart"/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3A65E3" w:rsidRPr="00411706" w:rsidRDefault="003A65E3" w:rsidP="003A65E3">
      <w:pPr>
        <w:tabs>
          <w:tab w:val="left" w:pos="180"/>
        </w:tabs>
        <w:spacing w:line="222" w:lineRule="auto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</w:p>
    <w:p w:rsidR="003A65E3" w:rsidRPr="00411706" w:rsidRDefault="003A65E3" w:rsidP="003A65E3">
      <w:pPr>
        <w:numPr>
          <w:ilvl w:val="0"/>
          <w:numId w:val="3"/>
        </w:numPr>
        <w:tabs>
          <w:tab w:val="left" w:pos="180"/>
        </w:tabs>
        <w:spacing w:line="222" w:lineRule="auto"/>
        <w:ind w:left="180" w:hanging="179"/>
        <w:jc w:val="both"/>
        <w:rPr>
          <w:rFonts w:ascii="Candara" w:eastAsia="Candara" w:hAnsi="Candara" w:cs="Candara"/>
          <w:b/>
          <w:color w:val="000080"/>
          <w:sz w:val="23"/>
          <w:szCs w:val="23"/>
        </w:rPr>
      </w:pPr>
      <w:r w:rsidRPr="00411706">
        <w:rPr>
          <w:rFonts w:ascii="Candara" w:eastAsia="Candara" w:hAnsi="Candara" w:cs="Candara"/>
          <w:b/>
          <w:color w:val="000080"/>
          <w:sz w:val="23"/>
          <w:szCs w:val="23"/>
        </w:rPr>
        <w:t xml:space="preserve">Рискованное поведение, в котором высока вероятность причинения вреда своей жизни и здоровью. </w:t>
      </w: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8C43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-3810</wp:posOffset>
            </wp:positionV>
            <wp:extent cx="1400175" cy="1132205"/>
            <wp:effectExtent l="0" t="0" r="0" b="0"/>
            <wp:wrapNone/>
            <wp:docPr id="3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6732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4" style="position:absolute;z-index:251667456;visibility:visible;mso-wrap-distance-left:0;mso-wrap-distance-right:0;mso-position-horizontal-relative:page;mso-position-vertical-relative:page" from="828pt,8.95pt" to="828pt,581.55pt" strokecolor="#002060" strokeweight="4.44pt">
            <w10:wrap anchorx="page" anchory="page"/>
          </v:line>
        </w:pict>
      </w: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3A65E3">
      <w:pPr>
        <w:spacing w:line="20" w:lineRule="exact"/>
        <w:rPr>
          <w:sz w:val="20"/>
          <w:szCs w:val="20"/>
        </w:rPr>
      </w:pPr>
    </w:p>
    <w:p w:rsidR="003A65E3" w:rsidRDefault="00673226" w:rsidP="00A5614F">
      <w:pPr>
        <w:spacing w:line="20" w:lineRule="exact"/>
        <w:rPr>
          <w:sz w:val="20"/>
          <w:szCs w:val="20"/>
        </w:rPr>
      </w:pPr>
      <w:r w:rsidRPr="00673226">
        <w:rPr>
          <w:rFonts w:ascii="Candara" w:eastAsia="Candara" w:hAnsi="Candara" w:cs="Candara"/>
          <w:b/>
          <w:bCs/>
          <w:noProof/>
          <w:color w:val="000080"/>
          <w:sz w:val="20"/>
          <w:szCs w:val="20"/>
        </w:rPr>
        <w:pict>
          <v:line id="_x0000_s1063" style="position:absolute;z-index:251666432;visibility:visible;mso-wrap-distance-left:0;mso-wrap-distance-right:0" from="249.7pt,-.2pt" to="249.7pt,575.25pt" strokecolor="#002060" strokeweight=".72pt"/>
        </w:pict>
      </w:r>
    </w:p>
    <w:p w:rsidR="00A5614F" w:rsidRDefault="003A65E3" w:rsidP="003A65E3">
      <w:pPr>
        <w:tabs>
          <w:tab w:val="left" w:pos="0"/>
        </w:tabs>
        <w:jc w:val="center"/>
        <w:rPr>
          <w:rFonts w:ascii="Candara" w:eastAsia="Candara" w:hAnsi="Candara" w:cs="Candara"/>
          <w:b/>
          <w:bCs/>
          <w:color w:val="000080"/>
          <w:sz w:val="20"/>
          <w:szCs w:val="20"/>
        </w:rPr>
      </w:pPr>
      <w:r w:rsidRPr="003A65E3">
        <w:rPr>
          <w:rFonts w:ascii="Candara" w:eastAsia="Candara" w:hAnsi="Candara" w:cs="Candara"/>
          <w:b/>
          <w:bCs/>
          <w:color w:val="000080"/>
          <w:sz w:val="20"/>
          <w:szCs w:val="20"/>
        </w:rPr>
        <w:t xml:space="preserve">Муниципальное бюджетное учреждение </w:t>
      </w:r>
    </w:p>
    <w:p w:rsidR="00A643CA" w:rsidRDefault="00A643CA" w:rsidP="003A65E3">
      <w:pPr>
        <w:tabs>
          <w:tab w:val="left" w:pos="0"/>
        </w:tabs>
        <w:jc w:val="center"/>
        <w:rPr>
          <w:rFonts w:ascii="Candara" w:eastAsia="Candara" w:hAnsi="Candara" w:cs="Candara"/>
          <w:b/>
          <w:bCs/>
          <w:color w:val="000080"/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0080"/>
          <w:sz w:val="20"/>
          <w:szCs w:val="20"/>
        </w:rPr>
        <w:t xml:space="preserve">Дополнительного образования </w:t>
      </w:r>
    </w:p>
    <w:p w:rsidR="00A5614F" w:rsidRDefault="00A643CA" w:rsidP="003A65E3">
      <w:pPr>
        <w:tabs>
          <w:tab w:val="left" w:pos="0"/>
        </w:tabs>
        <w:jc w:val="center"/>
        <w:rPr>
          <w:rFonts w:ascii="Candara" w:eastAsia="Candara" w:hAnsi="Candara" w:cs="Candara"/>
          <w:b/>
          <w:bCs/>
          <w:color w:val="000080"/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0080"/>
          <w:sz w:val="20"/>
          <w:szCs w:val="20"/>
        </w:rPr>
        <w:t>«Центр детского творчества»</w:t>
      </w:r>
    </w:p>
    <w:p w:rsidR="003A65E3" w:rsidRPr="003A65E3" w:rsidRDefault="003A65E3" w:rsidP="003A65E3">
      <w:pPr>
        <w:tabs>
          <w:tab w:val="left" w:pos="0"/>
        </w:tabs>
        <w:jc w:val="center"/>
        <w:rPr>
          <w:rFonts w:ascii="Candara" w:eastAsia="Candara" w:hAnsi="Candara" w:cs="Candara"/>
          <w:b/>
          <w:bCs/>
          <w:color w:val="000080"/>
          <w:sz w:val="20"/>
          <w:szCs w:val="20"/>
        </w:rPr>
      </w:pPr>
      <w:r w:rsidRPr="003A65E3">
        <w:rPr>
          <w:rFonts w:ascii="Candara" w:eastAsia="Candara" w:hAnsi="Candara" w:cs="Candara"/>
          <w:b/>
          <w:bCs/>
          <w:color w:val="000080"/>
          <w:sz w:val="20"/>
          <w:szCs w:val="20"/>
        </w:rPr>
        <w:t>г. Ярцево Смоленской области</w:t>
      </w:r>
    </w:p>
    <w:p w:rsidR="003F7578" w:rsidRPr="003A65E3" w:rsidRDefault="003F7578" w:rsidP="003A65E3">
      <w:pPr>
        <w:spacing w:line="200" w:lineRule="exact"/>
        <w:jc w:val="center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A5614F" w:rsidRPr="00A5614F" w:rsidRDefault="00A5614F" w:rsidP="00A5614F">
      <w:pPr>
        <w:jc w:val="center"/>
        <w:rPr>
          <w:b/>
          <w:sz w:val="36"/>
          <w:szCs w:val="36"/>
        </w:rPr>
      </w:pPr>
      <w:r w:rsidRPr="00A5614F">
        <w:rPr>
          <w:rFonts w:ascii="Candara" w:eastAsia="Candara" w:hAnsi="Candara" w:cs="Candara"/>
          <w:b/>
          <w:bCs/>
          <w:color w:val="000099"/>
          <w:sz w:val="36"/>
          <w:szCs w:val="36"/>
        </w:rPr>
        <w:t>Памятка для педагогов</w:t>
      </w:r>
      <w:r w:rsidR="00411706">
        <w:rPr>
          <w:rFonts w:ascii="Candara" w:eastAsia="Candara" w:hAnsi="Candara" w:cs="Candara"/>
          <w:b/>
          <w:bCs/>
          <w:color w:val="000099"/>
          <w:sz w:val="36"/>
          <w:szCs w:val="36"/>
        </w:rPr>
        <w:t xml:space="preserve"> и родителей</w:t>
      </w: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8C43A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2447925" cy="24479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371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3F7578" w:rsidRDefault="003F7578">
      <w:pPr>
        <w:spacing w:line="200" w:lineRule="exact"/>
        <w:rPr>
          <w:sz w:val="20"/>
          <w:szCs w:val="20"/>
        </w:rPr>
      </w:pPr>
    </w:p>
    <w:p w:rsidR="00A5614F" w:rsidRDefault="00A5614F" w:rsidP="00A5614F">
      <w:pPr>
        <w:jc w:val="center"/>
        <w:rPr>
          <w:rFonts w:ascii="Candara" w:eastAsia="Candara" w:hAnsi="Candara" w:cs="Candara"/>
          <w:b/>
          <w:bCs/>
          <w:color w:val="000099"/>
          <w:sz w:val="28"/>
          <w:szCs w:val="28"/>
        </w:rPr>
      </w:pPr>
    </w:p>
    <w:p w:rsidR="00A5614F" w:rsidRPr="00A5614F" w:rsidRDefault="00A5614F" w:rsidP="00A5614F">
      <w:pPr>
        <w:spacing w:line="1" w:lineRule="exact"/>
        <w:rPr>
          <w:b/>
          <w:sz w:val="20"/>
          <w:szCs w:val="20"/>
        </w:rPr>
      </w:pPr>
    </w:p>
    <w:p w:rsidR="003A65E3" w:rsidRDefault="003A65E3">
      <w:pPr>
        <w:spacing w:line="394" w:lineRule="exact"/>
        <w:rPr>
          <w:sz w:val="20"/>
          <w:szCs w:val="20"/>
        </w:rPr>
      </w:pPr>
    </w:p>
    <w:p w:rsidR="003A65E3" w:rsidRPr="003A65E3" w:rsidRDefault="008202A1" w:rsidP="003A65E3">
      <w:pPr>
        <w:tabs>
          <w:tab w:val="left" w:pos="0"/>
        </w:tabs>
        <w:jc w:val="center"/>
        <w:rPr>
          <w:rFonts w:ascii="Candara" w:eastAsia="Candara" w:hAnsi="Candara" w:cs="Candara"/>
          <w:b/>
          <w:bCs/>
          <w:color w:val="000080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000080"/>
          <w:sz w:val="24"/>
          <w:szCs w:val="24"/>
        </w:rPr>
        <w:t>2021</w:t>
      </w:r>
      <w:r w:rsidR="003A65E3" w:rsidRPr="003A65E3">
        <w:rPr>
          <w:rFonts w:ascii="Candara" w:eastAsia="Candara" w:hAnsi="Candara" w:cs="Candara"/>
          <w:b/>
          <w:bCs/>
          <w:color w:val="000080"/>
          <w:sz w:val="24"/>
          <w:szCs w:val="24"/>
        </w:rPr>
        <w:t xml:space="preserve"> г.</w:t>
      </w:r>
    </w:p>
    <w:sectPr w:rsidR="003A65E3" w:rsidRPr="003A65E3" w:rsidSect="003A65E3">
      <w:pgSz w:w="16840" w:h="11906" w:orient="landscape"/>
      <w:pgMar w:top="359" w:right="1178" w:bottom="32" w:left="540" w:header="0" w:footer="0" w:gutter="0"/>
      <w:cols w:num="3" w:space="720" w:equalWidth="0">
        <w:col w:w="4880" w:space="480"/>
        <w:col w:w="5260" w:space="720"/>
        <w:col w:w="3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DC40A86"/>
    <w:lvl w:ilvl="0" w:tplc="2EBAEDBC">
      <w:start w:val="6"/>
      <w:numFmt w:val="decimal"/>
      <w:lvlText w:val="%1."/>
      <w:lvlJc w:val="left"/>
    </w:lvl>
    <w:lvl w:ilvl="1" w:tplc="C5D063C2">
      <w:numFmt w:val="decimal"/>
      <w:lvlText w:val=""/>
      <w:lvlJc w:val="left"/>
    </w:lvl>
    <w:lvl w:ilvl="2" w:tplc="898071D8">
      <w:numFmt w:val="decimal"/>
      <w:lvlText w:val=""/>
      <w:lvlJc w:val="left"/>
    </w:lvl>
    <w:lvl w:ilvl="3" w:tplc="DAB85E90">
      <w:numFmt w:val="decimal"/>
      <w:lvlText w:val=""/>
      <w:lvlJc w:val="left"/>
    </w:lvl>
    <w:lvl w:ilvl="4" w:tplc="1DC43F08">
      <w:numFmt w:val="decimal"/>
      <w:lvlText w:val=""/>
      <w:lvlJc w:val="left"/>
    </w:lvl>
    <w:lvl w:ilvl="5" w:tplc="96B63C6C">
      <w:numFmt w:val="decimal"/>
      <w:lvlText w:val=""/>
      <w:lvlJc w:val="left"/>
    </w:lvl>
    <w:lvl w:ilvl="6" w:tplc="5082F732">
      <w:numFmt w:val="decimal"/>
      <w:lvlText w:val=""/>
      <w:lvlJc w:val="left"/>
    </w:lvl>
    <w:lvl w:ilvl="7" w:tplc="F01E5FDC">
      <w:numFmt w:val="decimal"/>
      <w:lvlText w:val=""/>
      <w:lvlJc w:val="left"/>
    </w:lvl>
    <w:lvl w:ilvl="8" w:tplc="EB3623C4">
      <w:numFmt w:val="decimal"/>
      <w:lvlText w:val=""/>
      <w:lvlJc w:val="left"/>
    </w:lvl>
  </w:abstractNum>
  <w:abstractNum w:abstractNumId="1">
    <w:nsid w:val="00001649"/>
    <w:multiLevelType w:val="hybridMultilevel"/>
    <w:tmpl w:val="19484420"/>
    <w:lvl w:ilvl="0" w:tplc="F86AB638">
      <w:start w:val="1"/>
      <w:numFmt w:val="bullet"/>
      <w:lvlText w:val="•"/>
      <w:lvlJc w:val="left"/>
    </w:lvl>
    <w:lvl w:ilvl="1" w:tplc="2C60C780">
      <w:numFmt w:val="decimal"/>
      <w:lvlText w:val=""/>
      <w:lvlJc w:val="left"/>
    </w:lvl>
    <w:lvl w:ilvl="2" w:tplc="F7144626">
      <w:numFmt w:val="decimal"/>
      <w:lvlText w:val=""/>
      <w:lvlJc w:val="left"/>
    </w:lvl>
    <w:lvl w:ilvl="3" w:tplc="936E4CDC">
      <w:numFmt w:val="decimal"/>
      <w:lvlText w:val=""/>
      <w:lvlJc w:val="left"/>
    </w:lvl>
    <w:lvl w:ilvl="4" w:tplc="28BAD7DA">
      <w:numFmt w:val="decimal"/>
      <w:lvlText w:val=""/>
      <w:lvlJc w:val="left"/>
    </w:lvl>
    <w:lvl w:ilvl="5" w:tplc="725810E8">
      <w:numFmt w:val="decimal"/>
      <w:lvlText w:val=""/>
      <w:lvlJc w:val="left"/>
    </w:lvl>
    <w:lvl w:ilvl="6" w:tplc="0CC6447E">
      <w:numFmt w:val="decimal"/>
      <w:lvlText w:val=""/>
      <w:lvlJc w:val="left"/>
    </w:lvl>
    <w:lvl w:ilvl="7" w:tplc="F8B04424">
      <w:numFmt w:val="decimal"/>
      <w:lvlText w:val=""/>
      <w:lvlJc w:val="left"/>
    </w:lvl>
    <w:lvl w:ilvl="8" w:tplc="665A10E0">
      <w:numFmt w:val="decimal"/>
      <w:lvlText w:val=""/>
      <w:lvlJc w:val="left"/>
    </w:lvl>
  </w:abstractNum>
  <w:abstractNum w:abstractNumId="2">
    <w:nsid w:val="000026E9"/>
    <w:multiLevelType w:val="hybridMultilevel"/>
    <w:tmpl w:val="E0A81BE2"/>
    <w:lvl w:ilvl="0" w:tplc="03CC27EC">
      <w:start w:val="1"/>
      <w:numFmt w:val="decimal"/>
      <w:lvlText w:val="%1."/>
      <w:lvlJc w:val="left"/>
    </w:lvl>
    <w:lvl w:ilvl="1" w:tplc="EEC0FD96">
      <w:numFmt w:val="decimal"/>
      <w:lvlText w:val=""/>
      <w:lvlJc w:val="left"/>
    </w:lvl>
    <w:lvl w:ilvl="2" w:tplc="FBC8E42A">
      <w:numFmt w:val="decimal"/>
      <w:lvlText w:val=""/>
      <w:lvlJc w:val="left"/>
    </w:lvl>
    <w:lvl w:ilvl="3" w:tplc="B7966F1A">
      <w:numFmt w:val="decimal"/>
      <w:lvlText w:val=""/>
      <w:lvlJc w:val="left"/>
    </w:lvl>
    <w:lvl w:ilvl="4" w:tplc="C72EA2AE">
      <w:numFmt w:val="decimal"/>
      <w:lvlText w:val=""/>
      <w:lvlJc w:val="left"/>
    </w:lvl>
    <w:lvl w:ilvl="5" w:tplc="6C5207EA">
      <w:numFmt w:val="decimal"/>
      <w:lvlText w:val=""/>
      <w:lvlJc w:val="left"/>
    </w:lvl>
    <w:lvl w:ilvl="6" w:tplc="ED101C2E">
      <w:numFmt w:val="decimal"/>
      <w:lvlText w:val=""/>
      <w:lvlJc w:val="left"/>
    </w:lvl>
    <w:lvl w:ilvl="7" w:tplc="5888C9B0">
      <w:numFmt w:val="decimal"/>
      <w:lvlText w:val=""/>
      <w:lvlJc w:val="left"/>
    </w:lvl>
    <w:lvl w:ilvl="8" w:tplc="E77E6522">
      <w:numFmt w:val="decimal"/>
      <w:lvlText w:val=""/>
      <w:lvlJc w:val="left"/>
    </w:lvl>
  </w:abstractNum>
  <w:abstractNum w:abstractNumId="3">
    <w:nsid w:val="000041BB"/>
    <w:multiLevelType w:val="hybridMultilevel"/>
    <w:tmpl w:val="E1DC41F8"/>
    <w:lvl w:ilvl="0" w:tplc="3E92D9CA">
      <w:start w:val="1"/>
      <w:numFmt w:val="bullet"/>
      <w:lvlText w:val="о"/>
      <w:lvlJc w:val="left"/>
    </w:lvl>
    <w:lvl w:ilvl="1" w:tplc="933494E4">
      <w:numFmt w:val="decimal"/>
      <w:lvlText w:val=""/>
      <w:lvlJc w:val="left"/>
    </w:lvl>
    <w:lvl w:ilvl="2" w:tplc="798C9272">
      <w:numFmt w:val="decimal"/>
      <w:lvlText w:val=""/>
      <w:lvlJc w:val="left"/>
    </w:lvl>
    <w:lvl w:ilvl="3" w:tplc="CBD09616">
      <w:numFmt w:val="decimal"/>
      <w:lvlText w:val=""/>
      <w:lvlJc w:val="left"/>
    </w:lvl>
    <w:lvl w:ilvl="4" w:tplc="65C24F36">
      <w:numFmt w:val="decimal"/>
      <w:lvlText w:val=""/>
      <w:lvlJc w:val="left"/>
    </w:lvl>
    <w:lvl w:ilvl="5" w:tplc="220C812A">
      <w:numFmt w:val="decimal"/>
      <w:lvlText w:val=""/>
      <w:lvlJc w:val="left"/>
    </w:lvl>
    <w:lvl w:ilvl="6" w:tplc="89CA8648">
      <w:numFmt w:val="decimal"/>
      <w:lvlText w:val=""/>
      <w:lvlJc w:val="left"/>
    </w:lvl>
    <w:lvl w:ilvl="7" w:tplc="F034BDEC">
      <w:numFmt w:val="decimal"/>
      <w:lvlText w:val=""/>
      <w:lvlJc w:val="left"/>
    </w:lvl>
    <w:lvl w:ilvl="8" w:tplc="BE901A78">
      <w:numFmt w:val="decimal"/>
      <w:lvlText w:val=""/>
      <w:lvlJc w:val="left"/>
    </w:lvl>
  </w:abstractNum>
  <w:abstractNum w:abstractNumId="4">
    <w:nsid w:val="00005AF1"/>
    <w:multiLevelType w:val="hybridMultilevel"/>
    <w:tmpl w:val="603E8E86"/>
    <w:lvl w:ilvl="0" w:tplc="30D48EC2">
      <w:start w:val="1"/>
      <w:numFmt w:val="decimal"/>
      <w:lvlText w:val="%1"/>
      <w:lvlJc w:val="left"/>
    </w:lvl>
    <w:lvl w:ilvl="1" w:tplc="3F786698">
      <w:numFmt w:val="decimal"/>
      <w:lvlText w:val=""/>
      <w:lvlJc w:val="left"/>
    </w:lvl>
    <w:lvl w:ilvl="2" w:tplc="430EFC7E">
      <w:numFmt w:val="decimal"/>
      <w:lvlText w:val=""/>
      <w:lvlJc w:val="left"/>
    </w:lvl>
    <w:lvl w:ilvl="3" w:tplc="373AFD3C">
      <w:numFmt w:val="decimal"/>
      <w:lvlText w:val=""/>
      <w:lvlJc w:val="left"/>
    </w:lvl>
    <w:lvl w:ilvl="4" w:tplc="7D4C6A02">
      <w:numFmt w:val="decimal"/>
      <w:lvlText w:val=""/>
      <w:lvlJc w:val="left"/>
    </w:lvl>
    <w:lvl w:ilvl="5" w:tplc="3376B520">
      <w:numFmt w:val="decimal"/>
      <w:lvlText w:val=""/>
      <w:lvlJc w:val="left"/>
    </w:lvl>
    <w:lvl w:ilvl="6" w:tplc="3F7854DE">
      <w:numFmt w:val="decimal"/>
      <w:lvlText w:val=""/>
      <w:lvlJc w:val="left"/>
    </w:lvl>
    <w:lvl w:ilvl="7" w:tplc="516026DC">
      <w:numFmt w:val="decimal"/>
      <w:lvlText w:val=""/>
      <w:lvlJc w:val="left"/>
    </w:lvl>
    <w:lvl w:ilvl="8" w:tplc="18889CC6">
      <w:numFmt w:val="decimal"/>
      <w:lvlText w:val=""/>
      <w:lvlJc w:val="left"/>
    </w:lvl>
  </w:abstractNum>
  <w:abstractNum w:abstractNumId="5">
    <w:nsid w:val="00005F90"/>
    <w:multiLevelType w:val="hybridMultilevel"/>
    <w:tmpl w:val="011E3F6E"/>
    <w:lvl w:ilvl="0" w:tplc="C1BCDB14">
      <w:start w:val="1"/>
      <w:numFmt w:val="bullet"/>
      <w:lvlText w:val="•"/>
      <w:lvlJc w:val="left"/>
    </w:lvl>
    <w:lvl w:ilvl="1" w:tplc="22AA1CFA">
      <w:numFmt w:val="decimal"/>
      <w:lvlText w:val=""/>
      <w:lvlJc w:val="left"/>
    </w:lvl>
    <w:lvl w:ilvl="2" w:tplc="02BADC16">
      <w:numFmt w:val="decimal"/>
      <w:lvlText w:val=""/>
      <w:lvlJc w:val="left"/>
    </w:lvl>
    <w:lvl w:ilvl="3" w:tplc="C6E4D5D8">
      <w:numFmt w:val="decimal"/>
      <w:lvlText w:val=""/>
      <w:lvlJc w:val="left"/>
    </w:lvl>
    <w:lvl w:ilvl="4" w:tplc="5BFEBC9A">
      <w:numFmt w:val="decimal"/>
      <w:lvlText w:val=""/>
      <w:lvlJc w:val="left"/>
    </w:lvl>
    <w:lvl w:ilvl="5" w:tplc="FEEA0DD0">
      <w:numFmt w:val="decimal"/>
      <w:lvlText w:val=""/>
      <w:lvlJc w:val="left"/>
    </w:lvl>
    <w:lvl w:ilvl="6" w:tplc="324033A0">
      <w:numFmt w:val="decimal"/>
      <w:lvlText w:val=""/>
      <w:lvlJc w:val="left"/>
    </w:lvl>
    <w:lvl w:ilvl="7" w:tplc="EF006392">
      <w:numFmt w:val="decimal"/>
      <w:lvlText w:val=""/>
      <w:lvlJc w:val="left"/>
    </w:lvl>
    <w:lvl w:ilvl="8" w:tplc="439E87F4">
      <w:numFmt w:val="decimal"/>
      <w:lvlText w:val=""/>
      <w:lvlJc w:val="left"/>
    </w:lvl>
  </w:abstractNum>
  <w:abstractNum w:abstractNumId="6">
    <w:nsid w:val="00006952"/>
    <w:multiLevelType w:val="hybridMultilevel"/>
    <w:tmpl w:val="DD325C80"/>
    <w:lvl w:ilvl="0" w:tplc="3508F47E">
      <w:start w:val="1"/>
      <w:numFmt w:val="bullet"/>
      <w:lvlText w:val="➢"/>
      <w:lvlJc w:val="left"/>
    </w:lvl>
    <w:lvl w:ilvl="1" w:tplc="1D1C10D0">
      <w:numFmt w:val="decimal"/>
      <w:lvlText w:val=""/>
      <w:lvlJc w:val="left"/>
    </w:lvl>
    <w:lvl w:ilvl="2" w:tplc="77EC3D3E">
      <w:numFmt w:val="decimal"/>
      <w:lvlText w:val=""/>
      <w:lvlJc w:val="left"/>
    </w:lvl>
    <w:lvl w:ilvl="3" w:tplc="002E5FDA">
      <w:numFmt w:val="decimal"/>
      <w:lvlText w:val=""/>
      <w:lvlJc w:val="left"/>
    </w:lvl>
    <w:lvl w:ilvl="4" w:tplc="81A64668">
      <w:numFmt w:val="decimal"/>
      <w:lvlText w:val=""/>
      <w:lvlJc w:val="left"/>
    </w:lvl>
    <w:lvl w:ilvl="5" w:tplc="68A4F838">
      <w:numFmt w:val="decimal"/>
      <w:lvlText w:val=""/>
      <w:lvlJc w:val="left"/>
    </w:lvl>
    <w:lvl w:ilvl="6" w:tplc="2D208DB4">
      <w:numFmt w:val="decimal"/>
      <w:lvlText w:val=""/>
      <w:lvlJc w:val="left"/>
    </w:lvl>
    <w:lvl w:ilvl="7" w:tplc="CB3C547C">
      <w:numFmt w:val="decimal"/>
      <w:lvlText w:val=""/>
      <w:lvlJc w:val="left"/>
    </w:lvl>
    <w:lvl w:ilvl="8" w:tplc="AA446E46">
      <w:numFmt w:val="decimal"/>
      <w:lvlText w:val=""/>
      <w:lvlJc w:val="left"/>
    </w:lvl>
  </w:abstractNum>
  <w:abstractNum w:abstractNumId="7">
    <w:nsid w:val="00006DF1"/>
    <w:multiLevelType w:val="hybridMultilevel"/>
    <w:tmpl w:val="BE8C7C88"/>
    <w:lvl w:ilvl="0" w:tplc="F7865AE6">
      <w:start w:val="2"/>
      <w:numFmt w:val="decimal"/>
      <w:lvlText w:val="%1."/>
      <w:lvlJc w:val="left"/>
    </w:lvl>
    <w:lvl w:ilvl="1" w:tplc="A06E49EA">
      <w:numFmt w:val="decimal"/>
      <w:lvlText w:val=""/>
      <w:lvlJc w:val="left"/>
    </w:lvl>
    <w:lvl w:ilvl="2" w:tplc="01020A4E">
      <w:numFmt w:val="decimal"/>
      <w:lvlText w:val=""/>
      <w:lvlJc w:val="left"/>
    </w:lvl>
    <w:lvl w:ilvl="3" w:tplc="BD981DA6">
      <w:numFmt w:val="decimal"/>
      <w:lvlText w:val=""/>
      <w:lvlJc w:val="left"/>
    </w:lvl>
    <w:lvl w:ilvl="4" w:tplc="DCDEE438">
      <w:numFmt w:val="decimal"/>
      <w:lvlText w:val=""/>
      <w:lvlJc w:val="left"/>
    </w:lvl>
    <w:lvl w:ilvl="5" w:tplc="FF108BA8">
      <w:numFmt w:val="decimal"/>
      <w:lvlText w:val=""/>
      <w:lvlJc w:val="left"/>
    </w:lvl>
    <w:lvl w:ilvl="6" w:tplc="2DE2B69E">
      <w:numFmt w:val="decimal"/>
      <w:lvlText w:val=""/>
      <w:lvlJc w:val="left"/>
    </w:lvl>
    <w:lvl w:ilvl="7" w:tplc="84BCAB5E">
      <w:numFmt w:val="decimal"/>
      <w:lvlText w:val=""/>
      <w:lvlJc w:val="left"/>
    </w:lvl>
    <w:lvl w:ilvl="8" w:tplc="C5EEC006">
      <w:numFmt w:val="decimal"/>
      <w:lvlText w:val=""/>
      <w:lvlJc w:val="left"/>
    </w:lvl>
  </w:abstractNum>
  <w:abstractNum w:abstractNumId="8">
    <w:nsid w:val="3A35531D"/>
    <w:multiLevelType w:val="multilevel"/>
    <w:tmpl w:val="868A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C2132"/>
    <w:multiLevelType w:val="multilevel"/>
    <w:tmpl w:val="7B5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E40B5"/>
    <w:multiLevelType w:val="multilevel"/>
    <w:tmpl w:val="341E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578"/>
    <w:rsid w:val="00012ED2"/>
    <w:rsid w:val="00326C10"/>
    <w:rsid w:val="003A65E3"/>
    <w:rsid w:val="003F7578"/>
    <w:rsid w:val="00411706"/>
    <w:rsid w:val="005F47CA"/>
    <w:rsid w:val="00673226"/>
    <w:rsid w:val="007842E4"/>
    <w:rsid w:val="008202A1"/>
    <w:rsid w:val="008C43A0"/>
    <w:rsid w:val="00A42CAD"/>
    <w:rsid w:val="00A5614F"/>
    <w:rsid w:val="00A643CA"/>
    <w:rsid w:val="00B548BC"/>
    <w:rsid w:val="00F30056"/>
    <w:rsid w:val="00F8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7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4">
    <w:name w:val="c4"/>
    <w:basedOn w:val="a0"/>
    <w:rsid w:val="003A65E3"/>
  </w:style>
  <w:style w:type="paragraph" w:customStyle="1" w:styleId="c1">
    <w:name w:val="c1"/>
    <w:basedOn w:val="a"/>
    <w:rsid w:val="003A65E3"/>
    <w:pPr>
      <w:spacing w:before="100" w:beforeAutospacing="1" w:after="100" w:afterAutospacing="1"/>
    </w:pPr>
    <w:rPr>
      <w:sz w:val="24"/>
      <w:szCs w:val="24"/>
    </w:rPr>
  </w:style>
  <w:style w:type="character" w:customStyle="1" w:styleId="c0c23">
    <w:name w:val="c0 c23"/>
    <w:basedOn w:val="a0"/>
    <w:rsid w:val="003A65E3"/>
  </w:style>
  <w:style w:type="character" w:customStyle="1" w:styleId="c4c23">
    <w:name w:val="c4 c23"/>
    <w:basedOn w:val="a0"/>
    <w:rsid w:val="003A65E3"/>
  </w:style>
  <w:style w:type="paragraph" w:customStyle="1" w:styleId="c15">
    <w:name w:val="c15"/>
    <w:basedOn w:val="a"/>
    <w:rsid w:val="00411706"/>
    <w:pPr>
      <w:spacing w:before="100" w:beforeAutospacing="1" w:after="100" w:afterAutospacing="1"/>
    </w:pPr>
    <w:rPr>
      <w:sz w:val="24"/>
      <w:szCs w:val="24"/>
    </w:rPr>
  </w:style>
  <w:style w:type="paragraph" w:customStyle="1" w:styleId="c15c40">
    <w:name w:val="c15 c40"/>
    <w:basedOn w:val="a"/>
    <w:rsid w:val="004117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a_nta</cp:lastModifiedBy>
  <cp:revision>5</cp:revision>
  <dcterms:created xsi:type="dcterms:W3CDTF">2021-05-19T08:23:00Z</dcterms:created>
  <dcterms:modified xsi:type="dcterms:W3CDTF">2021-05-19T08:49:00Z</dcterms:modified>
</cp:coreProperties>
</file>